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49BDA8AA" w:rsidR="00823644" w:rsidRDefault="00F124DB" w:rsidP="00823644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Identification of Sodium/myo-inositol transporter 1 as a major determinant of arterial contractility </w:t>
      </w:r>
      <w:r w:rsidR="00F60D92">
        <w:rPr>
          <w:b/>
          <w:bCs/>
          <w:lang w:val="en-GB"/>
        </w:rPr>
        <w:t>through modulation of</w:t>
      </w:r>
      <w:r w:rsidR="001A042D">
        <w:rPr>
          <w:b/>
          <w:bCs/>
          <w:lang w:val="en-GB"/>
        </w:rPr>
        <w:t xml:space="preserve"> Kv7.4/5 </w:t>
      </w:r>
      <w:r w:rsidR="00BA524A">
        <w:rPr>
          <w:b/>
          <w:bCs/>
          <w:lang w:val="en-GB"/>
        </w:rPr>
        <w:t>channel activity</w:t>
      </w:r>
    </w:p>
    <w:p w14:paraId="040C9254" w14:textId="0ABBED71" w:rsidR="00823644" w:rsidRPr="00F124DB" w:rsidRDefault="00F124DB" w:rsidP="00823644">
      <w:pPr>
        <w:rPr>
          <w:vertAlign w:val="superscript"/>
          <w:lang w:val="en-GB"/>
        </w:rPr>
      </w:pPr>
      <w:r>
        <w:rPr>
          <w:lang w:val="en-GB"/>
        </w:rPr>
        <w:t>Elizabeth A Forrester</w:t>
      </w:r>
      <w:r w:rsidR="00736922" w:rsidRPr="00736922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,2</w:t>
      </w:r>
      <w:r w:rsidR="00736922" w:rsidRPr="00736922">
        <w:rPr>
          <w:lang w:val="en-GB"/>
        </w:rPr>
        <w:t>(presenting Author)</w:t>
      </w:r>
      <w:r>
        <w:rPr>
          <w:lang w:val="en-GB"/>
        </w:rPr>
        <w:t>, Skye Lau</w:t>
      </w:r>
      <w:r>
        <w:rPr>
          <w:vertAlign w:val="superscript"/>
          <w:lang w:val="en-GB"/>
        </w:rPr>
        <w:t>1</w:t>
      </w:r>
      <w:r>
        <w:rPr>
          <w:lang w:val="en-GB"/>
        </w:rPr>
        <w:t xml:space="preserve">, Miguel </w:t>
      </w:r>
      <w:r w:rsidRPr="00F124DB">
        <w:rPr>
          <w:lang w:val="en-GB"/>
        </w:rPr>
        <w:t>Benítez-Angeles</w:t>
      </w:r>
      <w:r>
        <w:rPr>
          <w:vertAlign w:val="superscript"/>
          <w:lang w:val="en-GB"/>
        </w:rPr>
        <w:t>1</w:t>
      </w:r>
      <w:r>
        <w:rPr>
          <w:lang w:val="en-GB"/>
        </w:rPr>
        <w:t>, Christopher J Garland</w:t>
      </w:r>
      <w:r>
        <w:rPr>
          <w:vertAlign w:val="superscript"/>
          <w:lang w:val="en-GB"/>
        </w:rPr>
        <w:t>2</w:t>
      </w:r>
      <w:r>
        <w:rPr>
          <w:lang w:val="en-GB"/>
        </w:rPr>
        <w:t>, Vincenzo Barrese</w:t>
      </w:r>
      <w:r w:rsidR="00AB1B62">
        <w:rPr>
          <w:vertAlign w:val="superscript"/>
          <w:lang w:val="en-GB"/>
        </w:rPr>
        <w:t>3</w:t>
      </w:r>
      <w:r>
        <w:rPr>
          <w:lang w:val="en-GB"/>
        </w:rPr>
        <w:t>, Anthony P Albert</w:t>
      </w:r>
      <w:r>
        <w:rPr>
          <w:vertAlign w:val="superscript"/>
          <w:lang w:val="en-GB"/>
        </w:rPr>
        <w:t>1</w:t>
      </w:r>
      <w:r w:rsidR="002F4CC2">
        <w:rPr>
          <w:vertAlign w:val="superscript"/>
          <w:lang w:val="en-GB"/>
        </w:rPr>
        <w:t>,</w:t>
      </w:r>
      <w:r w:rsidR="00AB1B62">
        <w:rPr>
          <w:vertAlign w:val="superscript"/>
          <w:lang w:val="en-GB"/>
        </w:rPr>
        <w:t>4</w:t>
      </w:r>
      <w:r>
        <w:rPr>
          <w:lang w:val="en-GB"/>
        </w:rPr>
        <w:t>, Iain A Greenwood</w:t>
      </w:r>
      <w:r>
        <w:rPr>
          <w:vertAlign w:val="superscript"/>
          <w:lang w:val="en-GB"/>
        </w:rPr>
        <w:t>1</w:t>
      </w:r>
    </w:p>
    <w:p w14:paraId="44DBBF7B" w14:textId="13E72C98" w:rsidR="00F124DB" w:rsidRDefault="00736922" w:rsidP="00F124DB">
      <w:pPr>
        <w:spacing w:after="0"/>
        <w:rPr>
          <w:i/>
          <w:iCs/>
          <w:lang w:val="en-GB"/>
        </w:rPr>
      </w:pPr>
      <w:r w:rsidRPr="00736922">
        <w:rPr>
          <w:i/>
          <w:iCs/>
          <w:vertAlign w:val="superscript"/>
          <w:lang w:val="en-GB"/>
        </w:rPr>
        <w:t>1</w:t>
      </w:r>
      <w:r w:rsidR="00F124DB" w:rsidRPr="00F124DB">
        <w:rPr>
          <w:i/>
          <w:iCs/>
          <w:lang w:val="en-GB"/>
        </w:rPr>
        <w:t>School of Health &amp; Medical Sciences, City St George’s, University of London, SW17 ORE.</w:t>
      </w:r>
      <w:r w:rsidR="00F124DB">
        <w:rPr>
          <w:i/>
          <w:iCs/>
          <w:lang w:val="en-GB"/>
        </w:rPr>
        <w:t xml:space="preserve"> </w:t>
      </w:r>
      <w:r w:rsidR="00F124DB">
        <w:rPr>
          <w:i/>
          <w:iCs/>
          <w:vertAlign w:val="superscript"/>
          <w:lang w:val="en-GB"/>
        </w:rPr>
        <w:t>2</w:t>
      </w:r>
      <w:r w:rsidR="00F124DB" w:rsidRPr="00F124DB">
        <w:rPr>
          <w:i/>
          <w:iCs/>
          <w:lang w:val="en-GB"/>
        </w:rPr>
        <w:t>Department of Pharmacology, University of Oxford, Oxford, UK.</w:t>
      </w:r>
      <w:r w:rsidR="00F124DB">
        <w:rPr>
          <w:i/>
          <w:iCs/>
          <w:lang w:val="en-GB"/>
        </w:rPr>
        <w:t xml:space="preserve"> </w:t>
      </w:r>
      <w:r w:rsidR="00F124DB">
        <w:rPr>
          <w:i/>
          <w:iCs/>
          <w:vertAlign w:val="superscript"/>
          <w:lang w:val="en-GB"/>
        </w:rPr>
        <w:t>3</w:t>
      </w:r>
      <w:r w:rsidR="00F124DB" w:rsidRPr="00F124DB">
        <w:rPr>
          <w:i/>
          <w:iCs/>
          <w:lang w:val="en-GB"/>
        </w:rPr>
        <w:t>Dept of Neuroscience, Reproductive Sciences and Dentistry, University of Naples Federico II, Italy.</w:t>
      </w:r>
      <w:r w:rsidR="00F124DB">
        <w:rPr>
          <w:i/>
          <w:iCs/>
          <w:lang w:val="en-GB"/>
        </w:rPr>
        <w:t xml:space="preserve"> </w:t>
      </w:r>
      <w:r w:rsidR="00AB1B62">
        <w:rPr>
          <w:i/>
          <w:iCs/>
          <w:vertAlign w:val="superscript"/>
          <w:lang w:val="en-GB"/>
        </w:rPr>
        <w:t>4</w:t>
      </w:r>
      <w:r w:rsidR="00F124DB" w:rsidRPr="00F124DB">
        <w:rPr>
          <w:i/>
          <w:iCs/>
          <w:lang w:val="en-GB"/>
        </w:rPr>
        <w:t>University of East Anglia, Norwich, UK</w:t>
      </w:r>
      <w:r w:rsidR="00F124DB">
        <w:rPr>
          <w:i/>
          <w:iCs/>
          <w:lang w:val="en-GB"/>
        </w:rPr>
        <w:t xml:space="preserve">. </w:t>
      </w:r>
    </w:p>
    <w:p w14:paraId="49E026A4" w14:textId="77777777" w:rsidR="00F124DB" w:rsidRPr="00F124DB" w:rsidRDefault="00F124DB" w:rsidP="00F124DB">
      <w:pPr>
        <w:spacing w:after="0"/>
        <w:rPr>
          <w:i/>
          <w:iCs/>
          <w:lang w:val="en-GB"/>
        </w:rPr>
      </w:pPr>
    </w:p>
    <w:p w14:paraId="71565856" w14:textId="1B2E9FBB" w:rsidR="00823644" w:rsidRPr="00F124DB" w:rsidRDefault="00736922" w:rsidP="00FB63F9">
      <w:pPr>
        <w:jc w:val="both"/>
        <w:rPr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  <w:r w:rsidR="00F124DB">
        <w:rPr>
          <w:b/>
          <w:bCs/>
          <w:u w:val="single"/>
          <w:lang w:val="en-GB"/>
        </w:rPr>
        <w:t xml:space="preserve">: </w:t>
      </w:r>
      <w:r w:rsidR="00F124DB" w:rsidRPr="00F124DB">
        <w:rPr>
          <w:lang w:val="en-GB"/>
        </w:rPr>
        <w:t>As the sodium/ myoinositol transporter (SMIT1) is a positive regulator of Kv7.4/7.5 channels in arterial smooth muscle we postulated that altering SMIT1 expression could have a major impact upon vascular reactivity. Consequently, this study aimed to characterise the effects of changes of SMIT1 membrane abundance on vascular tone and the molecular mechanisms involved.</w:t>
      </w:r>
    </w:p>
    <w:p w14:paraId="29145C13" w14:textId="43B589CA" w:rsidR="00736922" w:rsidRPr="00F124DB" w:rsidRDefault="00736922" w:rsidP="00FB63F9">
      <w:pPr>
        <w:jc w:val="both"/>
        <w:rPr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  <w:r w:rsidR="00F124DB">
        <w:rPr>
          <w:b/>
          <w:bCs/>
          <w:u w:val="single"/>
          <w:lang w:val="en-GB"/>
        </w:rPr>
        <w:t xml:space="preserve">: </w:t>
      </w:r>
      <w:r w:rsidR="00F124DB" w:rsidRPr="00F124DB">
        <w:rPr>
          <w:lang w:val="en-GB"/>
        </w:rPr>
        <w:t>Isometric tension recording</w:t>
      </w:r>
      <w:r w:rsidR="00277FF5">
        <w:rPr>
          <w:lang w:val="en-GB"/>
        </w:rPr>
        <w:t>s</w:t>
      </w:r>
      <w:r w:rsidR="00F124DB" w:rsidRPr="00F124DB">
        <w:rPr>
          <w:lang w:val="en-GB"/>
        </w:rPr>
        <w:t xml:space="preserve"> on 2nd order mesenteric arteries and left anterior coronary arteries from male and female Wistar Han rats</w:t>
      </w:r>
      <w:r w:rsidR="00277FF5">
        <w:rPr>
          <w:lang w:val="en-GB"/>
        </w:rPr>
        <w:t xml:space="preserve"> </w:t>
      </w:r>
      <w:r w:rsidR="001C5860">
        <w:rPr>
          <w:lang w:val="en-GB"/>
        </w:rPr>
        <w:t xml:space="preserve">were performed </w:t>
      </w:r>
      <w:r w:rsidR="00277FF5">
        <w:rPr>
          <w:lang w:val="en-GB"/>
        </w:rPr>
        <w:t>with m</w:t>
      </w:r>
      <w:r w:rsidR="00277FF5" w:rsidRPr="00F124DB">
        <w:rPr>
          <w:lang w:val="en-GB"/>
        </w:rPr>
        <w:t>orpholino based protein knockdown of SMIT1.</w:t>
      </w:r>
      <w:r w:rsidR="001C5860">
        <w:rPr>
          <w:lang w:val="en-GB"/>
        </w:rPr>
        <w:t xml:space="preserve"> </w:t>
      </w:r>
      <w:r w:rsidR="00F124DB" w:rsidRPr="00F124DB">
        <w:rPr>
          <w:lang w:val="en-GB"/>
        </w:rPr>
        <w:t>Whole artery membrane potential recording</w:t>
      </w:r>
      <w:r w:rsidR="009122F4">
        <w:rPr>
          <w:lang w:val="en-GB"/>
        </w:rPr>
        <w:t xml:space="preserve"> </w:t>
      </w:r>
      <w:r w:rsidR="00D05F00">
        <w:rPr>
          <w:lang w:val="en-GB"/>
        </w:rPr>
        <w:t>alongside</w:t>
      </w:r>
      <w:r w:rsidR="009122F4">
        <w:rPr>
          <w:lang w:val="en-GB"/>
        </w:rPr>
        <w:t xml:space="preserve"> electrophysiology patch-clamp recordings of Kv7.4 channels</w:t>
      </w:r>
      <w:r w:rsidR="00F124DB" w:rsidRPr="00F124DB">
        <w:rPr>
          <w:lang w:val="en-GB"/>
        </w:rPr>
        <w:t xml:space="preserve">. </w:t>
      </w:r>
      <w:r w:rsidR="007D38CD">
        <w:rPr>
          <w:lang w:val="en-GB"/>
        </w:rPr>
        <w:t>Proximity ligation assay</w:t>
      </w:r>
      <w:r w:rsidR="00F124DB" w:rsidRPr="00F124DB">
        <w:rPr>
          <w:lang w:val="en-GB"/>
        </w:rPr>
        <w:t xml:space="preserve"> and whole artery antibody-based imaging. </w:t>
      </w:r>
    </w:p>
    <w:p w14:paraId="72B508C1" w14:textId="4047D5C8" w:rsidR="00736922" w:rsidRPr="00F124DB" w:rsidRDefault="00736922" w:rsidP="00FB63F9">
      <w:pPr>
        <w:jc w:val="both"/>
        <w:rPr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  <w:r w:rsidR="00F124DB">
        <w:rPr>
          <w:b/>
          <w:bCs/>
          <w:u w:val="single"/>
          <w:lang w:val="en-GB"/>
        </w:rPr>
        <w:t xml:space="preserve">: </w:t>
      </w:r>
      <w:r w:rsidR="00F124DB" w:rsidRPr="00F124DB">
        <w:rPr>
          <w:lang w:val="en-GB"/>
        </w:rPr>
        <w:t>Morpholino-mediated knockdown of SMIT1 enhanced U46619- and methoxamine-mediated contractions</w:t>
      </w:r>
      <w:r w:rsidR="005C69D8">
        <w:rPr>
          <w:lang w:val="en-GB"/>
        </w:rPr>
        <w:t>,</w:t>
      </w:r>
      <w:r w:rsidR="00F124DB" w:rsidRPr="00F124DB">
        <w:rPr>
          <w:lang w:val="en-GB"/>
        </w:rPr>
        <w:t xml:space="preserve"> whi</w:t>
      </w:r>
      <w:r w:rsidR="005C69D8">
        <w:rPr>
          <w:lang w:val="en-GB"/>
        </w:rPr>
        <w:t>le</w:t>
      </w:r>
      <w:r w:rsidR="00F124DB" w:rsidRPr="00F124DB">
        <w:rPr>
          <w:lang w:val="en-GB"/>
        </w:rPr>
        <w:t xml:space="preserve"> </w:t>
      </w:r>
      <w:r w:rsidR="00F52B5C">
        <w:rPr>
          <w:lang w:val="en-GB"/>
        </w:rPr>
        <w:t>attenuating</w:t>
      </w:r>
      <w:r w:rsidR="00F124DB" w:rsidRPr="00F124DB">
        <w:rPr>
          <w:lang w:val="en-GB"/>
        </w:rPr>
        <w:t xml:space="preserve"> relaxations to the Kv7 activator ML213, isoprenaline and CGRP</w:t>
      </w:r>
      <w:r w:rsidR="00923738">
        <w:rPr>
          <w:lang w:val="en-GB"/>
        </w:rPr>
        <w:t xml:space="preserve"> in</w:t>
      </w:r>
      <w:r w:rsidR="00923738" w:rsidRPr="00F124DB">
        <w:rPr>
          <w:lang w:val="en-GB"/>
        </w:rPr>
        <w:t xml:space="preserve"> mesenteric arter</w:t>
      </w:r>
      <w:r w:rsidR="00923738">
        <w:rPr>
          <w:lang w:val="en-GB"/>
        </w:rPr>
        <w:t>ies</w:t>
      </w:r>
      <w:r w:rsidR="00F124DB" w:rsidRPr="00F124DB">
        <w:rPr>
          <w:lang w:val="en-GB"/>
        </w:rPr>
        <w:t xml:space="preserve">.  </w:t>
      </w:r>
      <w:r w:rsidR="00102E25">
        <w:rPr>
          <w:lang w:val="en-GB"/>
        </w:rPr>
        <w:t xml:space="preserve">Incubating HEK cells expressing Kv7.4 with raffinose </w:t>
      </w:r>
      <w:r w:rsidR="00FA7DAF">
        <w:rPr>
          <w:lang w:val="en-GB"/>
        </w:rPr>
        <w:t>for 1 h increased current amplitude and left shifted voltage-dependence by ~8mV</w:t>
      </w:r>
      <w:r w:rsidR="000F2299">
        <w:rPr>
          <w:lang w:val="en-GB"/>
        </w:rPr>
        <w:t xml:space="preserve"> when cells were co-expressed with SMIT-1 only. </w:t>
      </w:r>
      <w:r w:rsidR="00FA7DAF">
        <w:rPr>
          <w:lang w:val="en-GB"/>
        </w:rPr>
        <w:t xml:space="preserve"> </w:t>
      </w:r>
      <w:r w:rsidR="000F2299">
        <w:rPr>
          <w:lang w:val="en-GB"/>
        </w:rPr>
        <w:t xml:space="preserve">Similar treatments of arteries increased SMIT1 membrane abundance in smooth muscle </w:t>
      </w:r>
      <w:proofErr w:type="gramStart"/>
      <w:r w:rsidR="000F2299">
        <w:rPr>
          <w:lang w:val="en-GB"/>
        </w:rPr>
        <w:t xml:space="preserve">cells, </w:t>
      </w:r>
      <w:r w:rsidR="00F124DB" w:rsidRPr="00F124DB">
        <w:rPr>
          <w:lang w:val="en-GB"/>
        </w:rPr>
        <w:t xml:space="preserve"> impaired</w:t>
      </w:r>
      <w:proofErr w:type="gramEnd"/>
      <w:r w:rsidR="00F124DB" w:rsidRPr="00F124DB">
        <w:rPr>
          <w:lang w:val="en-GB"/>
        </w:rPr>
        <w:t xml:space="preserve"> receptor-mediated contractions </w:t>
      </w:r>
      <w:r w:rsidR="00CF28A2">
        <w:rPr>
          <w:lang w:val="en-GB"/>
        </w:rPr>
        <w:t>of</w:t>
      </w:r>
      <w:r w:rsidR="00F124DB" w:rsidRPr="00F124DB">
        <w:rPr>
          <w:lang w:val="en-GB"/>
        </w:rPr>
        <w:t xml:space="preserve"> mesenteric and coronary arteries, augmented relaxations to ML213 and adenosine </w:t>
      </w:r>
      <w:r w:rsidR="00624E8D">
        <w:rPr>
          <w:lang w:val="en-GB"/>
        </w:rPr>
        <w:t xml:space="preserve">and </w:t>
      </w:r>
      <w:r w:rsidR="007915BF">
        <w:rPr>
          <w:lang w:val="en-GB"/>
        </w:rPr>
        <w:t>induced</w:t>
      </w:r>
      <w:r w:rsidR="00F124DB" w:rsidRPr="00F124DB">
        <w:rPr>
          <w:lang w:val="en-GB"/>
        </w:rPr>
        <w:t xml:space="preserve"> membrane potential hyperpolarisation. The SGK1 inhibitor EMD638683</w:t>
      </w:r>
      <w:r w:rsidR="0038738C">
        <w:rPr>
          <w:lang w:val="en-GB"/>
        </w:rPr>
        <w:t>,</w:t>
      </w:r>
      <w:r w:rsidR="00F124DB" w:rsidRPr="00F124DB">
        <w:rPr>
          <w:lang w:val="en-GB"/>
        </w:rPr>
        <w:t xml:space="preserve"> </w:t>
      </w:r>
      <w:r w:rsidR="002D3B4B">
        <w:rPr>
          <w:lang w:val="en-GB"/>
        </w:rPr>
        <w:t xml:space="preserve">involved in regulating </w:t>
      </w:r>
      <w:r w:rsidR="0038738C">
        <w:rPr>
          <w:lang w:val="en-GB"/>
        </w:rPr>
        <w:t xml:space="preserve">SMIT1 membrane expression, </w:t>
      </w:r>
      <w:r w:rsidR="00F124DB" w:rsidRPr="00F124DB">
        <w:rPr>
          <w:lang w:val="en-GB"/>
        </w:rPr>
        <w:t xml:space="preserve">prevented the </w:t>
      </w:r>
      <w:r w:rsidR="00302493">
        <w:rPr>
          <w:lang w:val="en-GB"/>
        </w:rPr>
        <w:t xml:space="preserve">acute </w:t>
      </w:r>
      <w:r w:rsidR="00F124DB" w:rsidRPr="00F124DB">
        <w:rPr>
          <w:lang w:val="en-GB"/>
        </w:rPr>
        <w:t xml:space="preserve">raffinose-induced increase in SMIT1 and the </w:t>
      </w:r>
      <w:r w:rsidR="002213B1">
        <w:rPr>
          <w:lang w:val="en-GB"/>
        </w:rPr>
        <w:t xml:space="preserve">associated </w:t>
      </w:r>
      <w:r w:rsidR="00F124DB" w:rsidRPr="00F124DB">
        <w:rPr>
          <w:lang w:val="en-GB"/>
        </w:rPr>
        <w:t>anti-contractile effect</w:t>
      </w:r>
      <w:r w:rsidR="002213B1">
        <w:rPr>
          <w:lang w:val="en-GB"/>
        </w:rPr>
        <w:t>s</w:t>
      </w:r>
      <w:r w:rsidR="00F124DB" w:rsidRPr="00F124DB">
        <w:rPr>
          <w:lang w:val="en-GB"/>
        </w:rPr>
        <w:t>.</w:t>
      </w:r>
      <w:r w:rsidR="000B751B" w:rsidRPr="000B751B">
        <w:rPr>
          <w:lang w:val="en-GB"/>
        </w:rPr>
        <w:t xml:space="preserve"> </w:t>
      </w:r>
      <w:r w:rsidR="000B751B" w:rsidRPr="00F124DB">
        <w:rPr>
          <w:lang w:val="en-GB"/>
        </w:rPr>
        <w:t>Proximity ligation assays revealed that raffinose incubation increased the association of SMIT-Kv7.4/7.5 as well as Kv7.4</w:t>
      </w:r>
      <w:r w:rsidR="00EF1CF1">
        <w:rPr>
          <w:lang w:val="en-GB"/>
        </w:rPr>
        <w:t xml:space="preserve"> and </w:t>
      </w:r>
      <w:r w:rsidR="000B751B" w:rsidRPr="00F124DB">
        <w:rPr>
          <w:lang w:val="en-GB"/>
        </w:rPr>
        <w:t>Gβγ subunits.</w:t>
      </w:r>
    </w:p>
    <w:p w14:paraId="2725ED62" w14:textId="0EB348CC" w:rsidR="00736922" w:rsidRPr="00F124DB" w:rsidRDefault="00736922" w:rsidP="00FB63F9">
      <w:pPr>
        <w:jc w:val="both"/>
        <w:rPr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  <w:r w:rsidR="00F124DB">
        <w:rPr>
          <w:b/>
          <w:bCs/>
          <w:u w:val="single"/>
          <w:lang w:val="en-GB"/>
        </w:rPr>
        <w:t xml:space="preserve">: </w:t>
      </w:r>
      <w:r w:rsidR="005B62BF">
        <w:rPr>
          <w:lang w:val="en-GB"/>
        </w:rPr>
        <w:t>Altering</w:t>
      </w:r>
      <w:r w:rsidR="00F124DB" w:rsidRPr="00F124DB">
        <w:rPr>
          <w:lang w:val="en-GB"/>
        </w:rPr>
        <w:t xml:space="preserve"> the membrane abundance of SMIT1 had a dramatic effect on the arterial response to </w:t>
      </w:r>
      <w:proofErr w:type="spellStart"/>
      <w:r w:rsidR="00F124DB" w:rsidRPr="00F124DB">
        <w:rPr>
          <w:lang w:val="en-GB"/>
        </w:rPr>
        <w:t>vasonstrictors</w:t>
      </w:r>
      <w:proofErr w:type="spellEnd"/>
      <w:r w:rsidR="00F124DB" w:rsidRPr="00F124DB">
        <w:rPr>
          <w:lang w:val="en-GB"/>
        </w:rPr>
        <w:t xml:space="preserve"> and vasodilators mediated by greater coordination of </w:t>
      </w:r>
      <w:r w:rsidR="00F124DB" w:rsidRPr="00F124DB">
        <w:rPr>
          <w:lang w:val="en-GB"/>
        </w:rPr>
        <w:lastRenderedPageBreak/>
        <w:t>Kv7 channels and Gβγ subunits. This work identified SMT1-Kv7 channel complexes and SGK1 regulation as key modulators of arterial responsiveness.</w:t>
      </w:r>
      <w:r w:rsidR="00C1715E">
        <w:rPr>
          <w:lang w:val="en-GB"/>
        </w:rPr>
        <w:t xml:space="preserve"> </w:t>
      </w:r>
    </w:p>
    <w:p w14:paraId="77BE2BF3" w14:textId="09577B04" w:rsidR="00736922" w:rsidRPr="00DD2D5E" w:rsidRDefault="00736922" w:rsidP="00FB63F9">
      <w:pPr>
        <w:jc w:val="both"/>
        <w:rPr>
          <w:lang w:val="en-GB"/>
        </w:rPr>
      </w:pPr>
    </w:p>
    <w:sectPr w:rsidR="00736922" w:rsidRPr="00DD2D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3D92" w14:textId="77777777" w:rsidR="00A525D8" w:rsidRDefault="00A525D8" w:rsidP="003D1FF6">
      <w:pPr>
        <w:spacing w:after="0" w:line="240" w:lineRule="auto"/>
      </w:pPr>
      <w:r>
        <w:separator/>
      </w:r>
    </w:p>
  </w:endnote>
  <w:endnote w:type="continuationSeparator" w:id="0">
    <w:p w14:paraId="5DD872A8" w14:textId="77777777" w:rsidR="00A525D8" w:rsidRDefault="00A525D8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6855" w14:textId="77777777" w:rsidR="00A525D8" w:rsidRDefault="00A525D8" w:rsidP="003D1FF6">
      <w:pPr>
        <w:spacing w:after="0" w:line="240" w:lineRule="auto"/>
      </w:pPr>
      <w:r>
        <w:separator/>
      </w:r>
    </w:p>
  </w:footnote>
  <w:footnote w:type="continuationSeparator" w:id="0">
    <w:p w14:paraId="12090E54" w14:textId="77777777" w:rsidR="00A525D8" w:rsidRDefault="00A525D8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6F2D"/>
    <w:multiLevelType w:val="hybridMultilevel"/>
    <w:tmpl w:val="B36E023E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92676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914D1"/>
    <w:rsid w:val="000B751B"/>
    <w:rsid w:val="000F2299"/>
    <w:rsid w:val="00102E25"/>
    <w:rsid w:val="00110AA4"/>
    <w:rsid w:val="00120D7C"/>
    <w:rsid w:val="00170C1A"/>
    <w:rsid w:val="001A042D"/>
    <w:rsid w:val="001C5860"/>
    <w:rsid w:val="002213B1"/>
    <w:rsid w:val="00241D7C"/>
    <w:rsid w:val="00277FF5"/>
    <w:rsid w:val="002D3B4B"/>
    <w:rsid w:val="002F4CC2"/>
    <w:rsid w:val="00302493"/>
    <w:rsid w:val="00330BDA"/>
    <w:rsid w:val="00337CF3"/>
    <w:rsid w:val="00375456"/>
    <w:rsid w:val="0038738C"/>
    <w:rsid w:val="003D1FF6"/>
    <w:rsid w:val="004A4329"/>
    <w:rsid w:val="00526CF6"/>
    <w:rsid w:val="005B62BF"/>
    <w:rsid w:val="005C69D8"/>
    <w:rsid w:val="005E6E54"/>
    <w:rsid w:val="00616164"/>
    <w:rsid w:val="00624E8D"/>
    <w:rsid w:val="006E51EF"/>
    <w:rsid w:val="00736922"/>
    <w:rsid w:val="007915BF"/>
    <w:rsid w:val="00794C1B"/>
    <w:rsid w:val="007D38CD"/>
    <w:rsid w:val="008108F5"/>
    <w:rsid w:val="00823644"/>
    <w:rsid w:val="008729AE"/>
    <w:rsid w:val="009122F4"/>
    <w:rsid w:val="00923738"/>
    <w:rsid w:val="00A525D8"/>
    <w:rsid w:val="00AB1B62"/>
    <w:rsid w:val="00AF5A1A"/>
    <w:rsid w:val="00B0526E"/>
    <w:rsid w:val="00BA524A"/>
    <w:rsid w:val="00BC5CB5"/>
    <w:rsid w:val="00C1715E"/>
    <w:rsid w:val="00CA63B4"/>
    <w:rsid w:val="00CF28A2"/>
    <w:rsid w:val="00D00481"/>
    <w:rsid w:val="00D05F00"/>
    <w:rsid w:val="00DD2D5E"/>
    <w:rsid w:val="00DE64D0"/>
    <w:rsid w:val="00E34D34"/>
    <w:rsid w:val="00E5603A"/>
    <w:rsid w:val="00EA09C1"/>
    <w:rsid w:val="00EF1CF1"/>
    <w:rsid w:val="00F124DB"/>
    <w:rsid w:val="00F52B5C"/>
    <w:rsid w:val="00F60D92"/>
    <w:rsid w:val="00F6741C"/>
    <w:rsid w:val="00FA7DAF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2323</Characters>
  <Application>Microsoft Office Word</Application>
  <DocSecurity>0</DocSecurity>
  <Lines>37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Elizabeth Forrester</cp:lastModifiedBy>
  <cp:revision>10</cp:revision>
  <dcterms:created xsi:type="dcterms:W3CDTF">2026-04-17T14:29:00Z</dcterms:created>
  <dcterms:modified xsi:type="dcterms:W3CDTF">2026-04-17T14:43:00Z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