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36E5221D" w:rsidR="00823644" w:rsidRDefault="00D44D32" w:rsidP="00823644">
      <w:pPr>
        <w:rPr>
          <w:b/>
          <w:bCs/>
          <w:lang w:val="en-GB"/>
        </w:rPr>
      </w:pPr>
      <w:r>
        <w:rPr>
          <w:b/>
          <w:bCs/>
          <w:lang w:val="en-GB"/>
        </w:rPr>
        <w:t>Oestrus cycle regulation of cerebral artery K</w:t>
      </w:r>
      <w:r>
        <w:rPr>
          <w:b/>
          <w:bCs/>
          <w:vertAlign w:val="subscript"/>
          <w:lang w:val="en-GB"/>
        </w:rPr>
        <w:t>V</w:t>
      </w:r>
      <w:r>
        <w:rPr>
          <w:b/>
          <w:bCs/>
          <w:lang w:val="en-GB"/>
        </w:rPr>
        <w:t>7 channels</w:t>
      </w:r>
    </w:p>
    <w:p w14:paraId="4868135D" w14:textId="1645A4A2" w:rsidR="00D82C03" w:rsidRPr="00736922" w:rsidRDefault="00D82C03" w:rsidP="00823644">
      <w:pPr>
        <w:rPr>
          <w:lang w:val="en-GB"/>
        </w:rPr>
      </w:pPr>
      <w:r w:rsidRPr="00100AE8">
        <w:rPr>
          <w:lang w:val="en-US"/>
        </w:rPr>
        <w:t xml:space="preserve">Samuel N </w:t>
      </w:r>
      <w:r w:rsidR="00692F50" w:rsidRPr="00100AE8">
        <w:rPr>
          <w:lang w:val="en-US"/>
        </w:rPr>
        <w:t>Bald</w:t>
      </w:r>
      <w:r w:rsidR="00692F50">
        <w:rPr>
          <w:lang w:val="en-US"/>
        </w:rPr>
        <w:t>win</w:t>
      </w:r>
      <w:r w:rsidR="00692F50" w:rsidRPr="00100AE8">
        <w:rPr>
          <w:vertAlign w:val="superscript"/>
          <w:lang w:val="en-US"/>
        </w:rPr>
        <w:t>1</w:t>
      </w:r>
      <w:r w:rsidR="00D126EA" w:rsidRPr="00100AE8">
        <w:rPr>
          <w:lang w:val="en-US"/>
        </w:rPr>
        <w:t>, Skye Lau</w:t>
      </w:r>
      <w:r w:rsidR="001502A8" w:rsidRPr="00100AE8">
        <w:rPr>
          <w:vertAlign w:val="superscript"/>
          <w:lang w:val="en-US"/>
        </w:rPr>
        <w:t>2</w:t>
      </w:r>
      <w:r w:rsidRPr="00100AE8">
        <w:rPr>
          <w:lang w:val="en-US"/>
        </w:rPr>
        <w:t>,</w:t>
      </w:r>
      <w:r w:rsidR="00100AE8" w:rsidRPr="00100AE8">
        <w:rPr>
          <w:lang w:val="en-US"/>
        </w:rPr>
        <w:t xml:space="preserve"> A</w:t>
      </w:r>
      <w:r w:rsidR="00100AE8">
        <w:rPr>
          <w:lang w:val="en-US"/>
        </w:rPr>
        <w:t>lma L</w:t>
      </w:r>
      <w:r w:rsidR="00A47ECC">
        <w:rPr>
          <w:lang w:val="en-US"/>
        </w:rPr>
        <w:t>ohse</w:t>
      </w:r>
      <w:r w:rsidR="00100AE8">
        <w:rPr>
          <w:vertAlign w:val="superscript"/>
          <w:lang w:val="en-US"/>
        </w:rPr>
        <w:t>1</w:t>
      </w:r>
      <w:r w:rsidR="00100AE8" w:rsidRPr="00100AE8">
        <w:rPr>
          <w:lang w:val="en-US"/>
        </w:rPr>
        <w:t>,</w:t>
      </w:r>
      <w:r w:rsidRPr="00100AE8">
        <w:rPr>
          <w:lang w:val="en-US"/>
        </w:rPr>
        <w:t xml:space="preserve"> </w:t>
      </w:r>
      <w:r>
        <w:rPr>
          <w:lang w:val="en-GB"/>
        </w:rPr>
        <w:t>Olivia Schaub</w:t>
      </w:r>
      <w:r w:rsidR="00BB7CC6">
        <w:rPr>
          <w:vertAlign w:val="superscript"/>
          <w:lang w:val="en-GB"/>
        </w:rPr>
        <w:t>1</w:t>
      </w:r>
      <w:r w:rsidR="00D126EA">
        <w:rPr>
          <w:lang w:val="en-GB"/>
        </w:rPr>
        <w:t xml:space="preserve">, Iain </w:t>
      </w:r>
      <w:r w:rsidR="00692F50">
        <w:rPr>
          <w:lang w:val="en-GB"/>
        </w:rPr>
        <w:t xml:space="preserve">A </w:t>
      </w:r>
      <w:r w:rsidR="00D126EA">
        <w:rPr>
          <w:lang w:val="en-GB"/>
        </w:rPr>
        <w:t>Greenwood</w:t>
      </w:r>
      <w:r w:rsidR="001502A8" w:rsidRPr="001502A8">
        <w:rPr>
          <w:vertAlign w:val="superscript"/>
          <w:lang w:val="en-GB"/>
        </w:rPr>
        <w:t>2</w:t>
      </w:r>
      <w:r>
        <w:rPr>
          <w:lang w:val="en-GB"/>
        </w:rPr>
        <w:t>, Thomas A Jepps</w:t>
      </w:r>
      <w:r w:rsidR="00BB7CC6">
        <w:rPr>
          <w:vertAlign w:val="superscript"/>
          <w:lang w:val="en-GB"/>
        </w:rPr>
        <w:t>1</w:t>
      </w:r>
    </w:p>
    <w:p w14:paraId="55FA66A2" w14:textId="061477E6" w:rsidR="00BB7CC6" w:rsidRPr="00BB7CC6" w:rsidRDefault="00BB7CC6" w:rsidP="00BB7CC6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B7CC6">
        <w:rPr>
          <w:rFonts w:cs="Arial"/>
          <w:lang w:val="en-US"/>
        </w:rPr>
        <w:t>Faculty of Health and Medical Sciences, Department of Biomedical Sciences, University of Copenhagen, Denmark</w:t>
      </w:r>
    </w:p>
    <w:p w14:paraId="394ECB06" w14:textId="530801CC" w:rsidR="00736922" w:rsidRPr="00014369" w:rsidRDefault="00014369" w:rsidP="00014369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014369">
        <w:rPr>
          <w:rFonts w:cs="Arial"/>
          <w:lang w:val="en-US"/>
        </w:rPr>
        <w:t>School of Health and Medical Sciences</w:t>
      </w:r>
      <w:r>
        <w:rPr>
          <w:rFonts w:cs="Arial"/>
          <w:lang w:val="en-US"/>
        </w:rPr>
        <w:t xml:space="preserve">, </w:t>
      </w:r>
      <w:r w:rsidRPr="00014369">
        <w:rPr>
          <w:rFonts w:cs="Arial"/>
          <w:lang w:val="en-US"/>
        </w:rPr>
        <w:t>City St George’s, University of London</w:t>
      </w: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3777F0C5" w14:textId="1148B105" w:rsidR="00A7312F" w:rsidRDefault="00927ADE" w:rsidP="00823644">
      <w:pPr>
        <w:rPr>
          <w:lang w:val="en-GB"/>
        </w:rPr>
      </w:pPr>
      <w:r>
        <w:rPr>
          <w:lang w:val="en-GB"/>
        </w:rPr>
        <w:t>N</w:t>
      </w:r>
      <w:r w:rsidR="00A864A8">
        <w:rPr>
          <w:lang w:val="en-GB"/>
        </w:rPr>
        <w:t>on-genomic</w:t>
      </w:r>
      <w:r w:rsidR="00692F50">
        <w:rPr>
          <w:lang w:val="en-GB"/>
        </w:rPr>
        <w:t>,</w:t>
      </w:r>
      <w:r w:rsidR="00A864A8">
        <w:rPr>
          <w:lang w:val="en-GB"/>
        </w:rPr>
        <w:t xml:space="preserve"> fast acting </w:t>
      </w:r>
      <w:r w:rsidR="009D16F4">
        <w:rPr>
          <w:lang w:val="en-GB"/>
        </w:rPr>
        <w:t>o</w:t>
      </w:r>
      <w:r w:rsidR="00A864A8">
        <w:rPr>
          <w:lang w:val="en-GB"/>
        </w:rPr>
        <w:t>estrogenic signalling negatively regulate</w:t>
      </w:r>
      <w:r w:rsidR="00BD0155">
        <w:rPr>
          <w:lang w:val="en-GB"/>
        </w:rPr>
        <w:t>s</w:t>
      </w:r>
      <w:r w:rsidR="00A864A8">
        <w:rPr>
          <w:lang w:val="en-GB"/>
        </w:rPr>
        <w:t xml:space="preserve"> the membrane abundance and function of K</w:t>
      </w:r>
      <w:r w:rsidR="00A864A8">
        <w:rPr>
          <w:vertAlign w:val="subscript"/>
          <w:lang w:val="en-GB"/>
        </w:rPr>
        <w:t>V</w:t>
      </w:r>
      <w:r w:rsidR="00A864A8">
        <w:rPr>
          <w:lang w:val="en-GB"/>
        </w:rPr>
        <w:t>7 channels</w:t>
      </w:r>
      <w:r>
        <w:rPr>
          <w:lang w:val="en-GB"/>
        </w:rPr>
        <w:t xml:space="preserve"> within gastrointestinal epithelia</w:t>
      </w:r>
      <w:r w:rsidR="00A864A8">
        <w:rPr>
          <w:lang w:val="en-GB"/>
        </w:rPr>
        <w:t>.</w:t>
      </w:r>
      <w:r w:rsidR="006A33EF">
        <w:rPr>
          <w:lang w:val="en-GB"/>
        </w:rPr>
        <w:t xml:space="preserve"> </w:t>
      </w:r>
      <w:r w:rsidR="00BD0155">
        <w:rPr>
          <w:lang w:val="en-GB"/>
        </w:rPr>
        <w:t>N</w:t>
      </w:r>
      <w:r w:rsidR="00CC50D7">
        <w:rPr>
          <w:lang w:val="en-GB"/>
        </w:rPr>
        <w:t xml:space="preserve">atural fluctuations of </w:t>
      </w:r>
      <w:r w:rsidR="00A47E30">
        <w:rPr>
          <w:lang w:val="en-GB"/>
        </w:rPr>
        <w:t>oestrogen</w:t>
      </w:r>
      <w:r w:rsidR="00CC50D7">
        <w:rPr>
          <w:lang w:val="en-GB"/>
        </w:rPr>
        <w:t xml:space="preserve"> across the rodent </w:t>
      </w:r>
      <w:r w:rsidR="00A47E30">
        <w:rPr>
          <w:lang w:val="en-GB"/>
        </w:rPr>
        <w:t>oestrous</w:t>
      </w:r>
      <w:r w:rsidR="00CC50D7">
        <w:rPr>
          <w:lang w:val="en-GB"/>
        </w:rPr>
        <w:t xml:space="preserve"> cycle </w:t>
      </w:r>
      <w:r w:rsidR="00A47E30">
        <w:rPr>
          <w:lang w:val="en-GB"/>
        </w:rPr>
        <w:t>similarly negatively regulate</w:t>
      </w:r>
      <w:r w:rsidR="00494F9F">
        <w:rPr>
          <w:lang w:val="en-GB"/>
        </w:rPr>
        <w:t>s</w:t>
      </w:r>
      <w:r w:rsidR="00A47E30">
        <w:rPr>
          <w:lang w:val="en-GB"/>
        </w:rPr>
        <w:t xml:space="preserve"> K</w:t>
      </w:r>
      <w:r w:rsidR="00A47E30">
        <w:rPr>
          <w:vertAlign w:val="subscript"/>
          <w:lang w:val="en-GB"/>
        </w:rPr>
        <w:t>V</w:t>
      </w:r>
      <w:r w:rsidR="00A47E30">
        <w:rPr>
          <w:lang w:val="en-GB"/>
        </w:rPr>
        <w:t xml:space="preserve">7.4 in </w:t>
      </w:r>
      <w:r w:rsidR="00216BB6">
        <w:rPr>
          <w:lang w:val="en-GB"/>
        </w:rPr>
        <w:t>mesenteric and renal arteries</w:t>
      </w:r>
      <w:r w:rsidR="00903F20">
        <w:rPr>
          <w:lang w:val="en-GB"/>
        </w:rPr>
        <w:t xml:space="preserve"> (Baldwin et al., 2023)</w:t>
      </w:r>
      <w:r w:rsidR="00216BB6">
        <w:rPr>
          <w:lang w:val="en-GB"/>
        </w:rPr>
        <w:t>.</w:t>
      </w:r>
    </w:p>
    <w:p w14:paraId="4377941D" w14:textId="5F7D50A6" w:rsidR="00014369" w:rsidRDefault="00EC2812" w:rsidP="00823644">
      <w:pPr>
        <w:rPr>
          <w:lang w:val="en-GB"/>
        </w:rPr>
      </w:pPr>
      <w:r>
        <w:rPr>
          <w:lang w:val="en-GB"/>
        </w:rPr>
        <w:t xml:space="preserve">It remains to be discovered whether this </w:t>
      </w:r>
      <w:r w:rsidR="009B5D03">
        <w:rPr>
          <w:lang w:val="en-GB"/>
        </w:rPr>
        <w:t>mechanism</w:t>
      </w:r>
      <w:r>
        <w:rPr>
          <w:lang w:val="en-GB"/>
        </w:rPr>
        <w:t xml:space="preserve"> </w:t>
      </w:r>
      <w:r w:rsidR="009B5D03">
        <w:rPr>
          <w:lang w:val="en-GB"/>
        </w:rPr>
        <w:t xml:space="preserve">also occurs within the </w:t>
      </w:r>
      <w:proofErr w:type="spellStart"/>
      <w:r w:rsidR="009B5D03">
        <w:rPr>
          <w:lang w:val="en-GB"/>
        </w:rPr>
        <w:t>cerebr</w:t>
      </w:r>
      <w:r w:rsidR="00913D9B">
        <w:rPr>
          <w:lang w:val="en-GB"/>
        </w:rPr>
        <w:t>o</w:t>
      </w:r>
      <w:r w:rsidR="009B5D03">
        <w:rPr>
          <w:lang w:val="en-GB"/>
        </w:rPr>
        <w:t>vasculature</w:t>
      </w:r>
      <w:proofErr w:type="spellEnd"/>
      <w:r w:rsidR="009B5D03">
        <w:rPr>
          <w:lang w:val="en-GB"/>
        </w:rPr>
        <w:t xml:space="preserve">, </w:t>
      </w:r>
      <w:r w:rsidR="008748DA">
        <w:rPr>
          <w:lang w:val="en-GB"/>
        </w:rPr>
        <w:t>where K</w:t>
      </w:r>
      <w:r w:rsidR="008748DA">
        <w:rPr>
          <w:vertAlign w:val="subscript"/>
          <w:lang w:val="en-GB"/>
        </w:rPr>
        <w:t>V</w:t>
      </w:r>
      <w:r w:rsidR="008748DA">
        <w:rPr>
          <w:lang w:val="en-GB"/>
        </w:rPr>
        <w:t xml:space="preserve">7 channels are essential components of tone and receptor mediated signalling cascades </w:t>
      </w:r>
    </w:p>
    <w:p w14:paraId="261368CF" w14:textId="32AFE747" w:rsidR="00464244" w:rsidRPr="00464244" w:rsidRDefault="001520E3" w:rsidP="00823644">
      <w:pPr>
        <w:rPr>
          <w:lang w:val="en-GB"/>
        </w:rPr>
      </w:pPr>
      <w:r>
        <w:rPr>
          <w:lang w:val="en-GB"/>
        </w:rPr>
        <w:t xml:space="preserve">In the present study, we </w:t>
      </w:r>
      <w:r w:rsidR="00792313">
        <w:rPr>
          <w:lang w:val="en-GB"/>
        </w:rPr>
        <w:t>investigated</w:t>
      </w:r>
      <w:r>
        <w:rPr>
          <w:lang w:val="en-GB"/>
        </w:rPr>
        <w:t xml:space="preserve"> </w:t>
      </w:r>
      <w:r w:rsidR="00792313">
        <w:rPr>
          <w:lang w:val="en-GB"/>
        </w:rPr>
        <w:t xml:space="preserve">the </w:t>
      </w:r>
      <w:r w:rsidR="00F10552">
        <w:rPr>
          <w:lang w:val="en-GB"/>
        </w:rPr>
        <w:t xml:space="preserve">properties </w:t>
      </w:r>
      <w:r w:rsidR="00792313">
        <w:rPr>
          <w:lang w:val="en-GB"/>
        </w:rPr>
        <w:t xml:space="preserve">of </w:t>
      </w:r>
      <w:r>
        <w:rPr>
          <w:lang w:val="en-GB"/>
        </w:rPr>
        <w:t>K</w:t>
      </w:r>
      <w:r>
        <w:rPr>
          <w:vertAlign w:val="subscript"/>
          <w:lang w:val="en-GB"/>
        </w:rPr>
        <w:t>V</w:t>
      </w:r>
      <w:r>
        <w:rPr>
          <w:lang w:val="en-GB"/>
        </w:rPr>
        <w:t>7</w:t>
      </w:r>
      <w:r w:rsidR="00792313">
        <w:rPr>
          <w:lang w:val="en-GB"/>
        </w:rPr>
        <w:t>.4/5</w:t>
      </w:r>
      <w:r>
        <w:rPr>
          <w:lang w:val="en-GB"/>
        </w:rPr>
        <w:t xml:space="preserve"> across t</w:t>
      </w:r>
      <w:r w:rsidR="00D655EC">
        <w:rPr>
          <w:lang w:val="en-GB"/>
        </w:rPr>
        <w:t>he rodent oestrus cycle in middle cerebral and basilar arteries</w:t>
      </w:r>
      <w:r w:rsidR="00703701">
        <w:rPr>
          <w:lang w:val="en-GB"/>
        </w:rPr>
        <w:t xml:space="preserve"> (MCAs/BAs)</w:t>
      </w:r>
      <w:r w:rsidR="00D655EC">
        <w:rPr>
          <w:lang w:val="en-GB"/>
        </w:rPr>
        <w:t xml:space="preserve"> from</w:t>
      </w:r>
      <w:r w:rsidR="002110EB">
        <w:rPr>
          <w:lang w:val="en-GB"/>
        </w:rPr>
        <w:t xml:space="preserve"> female</w:t>
      </w:r>
      <w:r w:rsidR="00D655EC">
        <w:rPr>
          <w:lang w:val="en-GB"/>
        </w:rPr>
        <w:t xml:space="preserve"> Wistar Kyoto </w:t>
      </w:r>
      <w:r w:rsidR="00934B8B">
        <w:rPr>
          <w:lang w:val="en-GB"/>
        </w:rPr>
        <w:t>rats</w:t>
      </w:r>
      <w:r w:rsidR="009457E6">
        <w:rPr>
          <w:lang w:val="en-GB"/>
        </w:rPr>
        <w:t>. We</w:t>
      </w:r>
      <w:r w:rsidR="00D655EC">
        <w:rPr>
          <w:lang w:val="en-GB"/>
        </w:rPr>
        <w:t xml:space="preserve"> </w:t>
      </w:r>
      <w:r w:rsidR="00464244">
        <w:rPr>
          <w:lang w:val="en-GB"/>
        </w:rPr>
        <w:t xml:space="preserve">report </w:t>
      </w:r>
      <w:r w:rsidR="000B3B88">
        <w:rPr>
          <w:lang w:val="en-GB"/>
        </w:rPr>
        <w:t xml:space="preserve">for the first time, </w:t>
      </w:r>
      <w:r w:rsidR="00464244">
        <w:rPr>
          <w:lang w:val="en-GB"/>
        </w:rPr>
        <w:t>the contribution of microtubule/dynein dependent K</w:t>
      </w:r>
      <w:r w:rsidR="00464244">
        <w:rPr>
          <w:vertAlign w:val="subscript"/>
          <w:lang w:val="en-GB"/>
        </w:rPr>
        <w:t>V</w:t>
      </w:r>
      <w:r w:rsidR="00464244">
        <w:rPr>
          <w:lang w:val="en-GB"/>
        </w:rPr>
        <w:t>7 subcellular transport to oestradiol (E2) mediated K</w:t>
      </w:r>
      <w:r w:rsidR="00464244">
        <w:rPr>
          <w:vertAlign w:val="subscript"/>
          <w:lang w:val="en-GB"/>
        </w:rPr>
        <w:t>V</w:t>
      </w:r>
      <w:r w:rsidR="00464244">
        <w:rPr>
          <w:lang w:val="en-GB"/>
        </w:rPr>
        <w:t>7 channel inhibition</w:t>
      </w:r>
      <w:r w:rsidR="000B3B88">
        <w:rPr>
          <w:lang w:val="en-GB"/>
        </w:rPr>
        <w:t xml:space="preserve"> and trafficking</w:t>
      </w:r>
      <w:r w:rsidR="00464244">
        <w:rPr>
          <w:lang w:val="en-GB"/>
        </w:rPr>
        <w:t xml:space="preserve">. 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2D54B6DF" w14:textId="654E4CDC" w:rsidR="00014369" w:rsidRPr="000E38CB" w:rsidRDefault="004D676C" w:rsidP="00823644">
      <w:pPr>
        <w:rPr>
          <w:lang w:val="en-GB"/>
        </w:rPr>
      </w:pPr>
      <w:r>
        <w:rPr>
          <w:lang w:val="en-GB"/>
        </w:rPr>
        <w:t>Animals were separated into Dioestrus/Met</w:t>
      </w:r>
      <w:r w:rsidR="000412E5">
        <w:rPr>
          <w:lang w:val="en-GB"/>
        </w:rPr>
        <w:t>-</w:t>
      </w:r>
      <w:r>
        <w:rPr>
          <w:lang w:val="en-GB"/>
        </w:rPr>
        <w:t>oestrus (D/M) and Pro</w:t>
      </w:r>
      <w:r w:rsidR="000412E5">
        <w:rPr>
          <w:lang w:val="en-GB"/>
        </w:rPr>
        <w:t>-</w:t>
      </w:r>
      <w:r>
        <w:rPr>
          <w:lang w:val="en-GB"/>
        </w:rPr>
        <w:t>oestrus/Oestrus (</w:t>
      </w:r>
      <w:r w:rsidR="002110EB">
        <w:rPr>
          <w:lang w:val="en-GB"/>
        </w:rPr>
        <w:t>P/E)</w:t>
      </w:r>
      <w:r w:rsidR="00A47ECC">
        <w:rPr>
          <w:lang w:val="en-GB"/>
        </w:rPr>
        <w:t xml:space="preserve"> </w:t>
      </w:r>
      <w:r w:rsidR="009457E6">
        <w:rPr>
          <w:lang w:val="en-GB"/>
        </w:rPr>
        <w:t>by</w:t>
      </w:r>
      <w:r w:rsidR="002110EB">
        <w:rPr>
          <w:lang w:val="en-GB"/>
        </w:rPr>
        <w:t xml:space="preserve"> changes in cervical cytology. </w:t>
      </w:r>
      <w:r w:rsidR="008E12EA">
        <w:rPr>
          <w:lang w:val="en-GB"/>
        </w:rPr>
        <w:t>MCA and BAs were mounted in a wire myograph</w:t>
      </w:r>
      <w:r w:rsidR="000D5D0A">
        <w:rPr>
          <w:lang w:val="en-GB"/>
        </w:rPr>
        <w:t xml:space="preserve"> for</w:t>
      </w:r>
      <w:r w:rsidR="008E12EA">
        <w:rPr>
          <w:lang w:val="en-GB"/>
        </w:rPr>
        <w:t xml:space="preserve"> i</w:t>
      </w:r>
      <w:r w:rsidR="00703701" w:rsidRPr="00703701">
        <w:rPr>
          <w:lang w:val="en-GB"/>
        </w:rPr>
        <w:t>so</w:t>
      </w:r>
      <w:r w:rsidR="00703701">
        <w:rPr>
          <w:lang w:val="en-GB"/>
        </w:rPr>
        <w:t xml:space="preserve">metric tension recording </w:t>
      </w:r>
      <w:r w:rsidR="0021709F">
        <w:rPr>
          <w:lang w:val="en-GB"/>
        </w:rPr>
        <w:t xml:space="preserve">of arterial tone. </w:t>
      </w:r>
      <w:r w:rsidR="003B32CB">
        <w:rPr>
          <w:lang w:val="en-GB"/>
        </w:rPr>
        <w:t xml:space="preserve">The relative abundance of </w:t>
      </w:r>
      <w:r w:rsidR="003B32CB">
        <w:rPr>
          <w:i/>
          <w:iCs/>
          <w:lang w:val="en-GB"/>
        </w:rPr>
        <w:t>Kcnq</w:t>
      </w:r>
      <w:r w:rsidR="002562CC">
        <w:rPr>
          <w:i/>
          <w:iCs/>
          <w:lang w:val="en-GB"/>
        </w:rPr>
        <w:t>1-5</w:t>
      </w:r>
      <w:r w:rsidR="003B32CB">
        <w:rPr>
          <w:i/>
          <w:iCs/>
          <w:lang w:val="en-GB"/>
        </w:rPr>
        <w:t>/Kcne</w:t>
      </w:r>
      <w:r w:rsidR="002562CC">
        <w:rPr>
          <w:i/>
          <w:iCs/>
          <w:lang w:val="en-GB"/>
        </w:rPr>
        <w:t>1-5</w:t>
      </w:r>
      <w:r w:rsidR="003B32CB">
        <w:rPr>
          <w:i/>
          <w:iCs/>
          <w:lang w:val="en-GB"/>
        </w:rPr>
        <w:t xml:space="preserve"> </w:t>
      </w:r>
      <w:r w:rsidR="003B32CB">
        <w:rPr>
          <w:lang w:val="en-GB"/>
        </w:rPr>
        <w:t xml:space="preserve">transcripts was </w:t>
      </w:r>
      <w:r>
        <w:rPr>
          <w:lang w:val="en-GB"/>
        </w:rPr>
        <w:t>measured</w:t>
      </w:r>
      <w:r w:rsidR="003B32CB">
        <w:rPr>
          <w:lang w:val="en-GB"/>
        </w:rPr>
        <w:t xml:space="preserve"> in </w:t>
      </w:r>
      <w:r w:rsidR="000E38CB">
        <w:rPr>
          <w:lang w:val="en-GB"/>
        </w:rPr>
        <w:t xml:space="preserve">whole lysates of cerebral arteries via </w:t>
      </w:r>
      <w:r w:rsidR="003B32CB">
        <w:rPr>
          <w:lang w:val="en-GB"/>
        </w:rPr>
        <w:t>RT</w:t>
      </w:r>
      <w:r w:rsidR="009457E6">
        <w:rPr>
          <w:lang w:val="en-GB"/>
        </w:rPr>
        <w:t>-</w:t>
      </w:r>
      <w:r w:rsidR="003B32CB">
        <w:rPr>
          <w:lang w:val="en-GB"/>
        </w:rPr>
        <w:t>qPCR</w:t>
      </w:r>
      <w:r w:rsidR="00E1663B">
        <w:rPr>
          <w:lang w:val="en-GB"/>
        </w:rPr>
        <w:t xml:space="preserve">. </w:t>
      </w:r>
      <w:r w:rsidR="000E38CB">
        <w:rPr>
          <w:lang w:val="en-GB"/>
        </w:rPr>
        <w:t xml:space="preserve">The </w:t>
      </w:r>
      <w:r w:rsidR="002B3778">
        <w:rPr>
          <w:lang w:val="en-GB"/>
        </w:rPr>
        <w:t>membrane abundance</w:t>
      </w:r>
      <w:r w:rsidR="000E38CB">
        <w:rPr>
          <w:lang w:val="en-GB"/>
        </w:rPr>
        <w:t xml:space="preserve"> of K</w:t>
      </w:r>
      <w:r w:rsidR="000E38CB">
        <w:rPr>
          <w:vertAlign w:val="subscript"/>
          <w:lang w:val="en-GB"/>
        </w:rPr>
        <w:t>V</w:t>
      </w:r>
      <w:r w:rsidR="000E38CB">
        <w:rPr>
          <w:lang w:val="en-GB"/>
        </w:rPr>
        <w:t>7.4/5</w:t>
      </w:r>
      <w:r w:rsidR="00A47FE9">
        <w:rPr>
          <w:lang w:val="en-GB"/>
        </w:rPr>
        <w:t xml:space="preserve"> was </w:t>
      </w:r>
      <w:r>
        <w:rPr>
          <w:lang w:val="en-GB"/>
        </w:rPr>
        <w:t xml:space="preserve">determined </w:t>
      </w:r>
      <w:r w:rsidR="00D25187">
        <w:rPr>
          <w:lang w:val="en-GB"/>
        </w:rPr>
        <w:t>in single XY cross sections</w:t>
      </w:r>
      <w:r w:rsidR="00B37C7C">
        <w:rPr>
          <w:lang w:val="en-GB"/>
        </w:rPr>
        <w:t xml:space="preserve"> in whole mounted middle cerebral arteries</w:t>
      </w:r>
      <w:r w:rsidR="00D25187" w:rsidRPr="00D25187">
        <w:rPr>
          <w:lang w:val="en-GB"/>
        </w:rPr>
        <w:t xml:space="preserve"> </w:t>
      </w:r>
      <w:r w:rsidR="00D25187">
        <w:rPr>
          <w:lang w:val="en-GB"/>
        </w:rPr>
        <w:t>by confocal microscopy</w:t>
      </w:r>
      <w:r w:rsidR="00A526EF">
        <w:rPr>
          <w:lang w:val="en-GB"/>
        </w:rPr>
        <w:t xml:space="preserve">.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44F516DE" w14:textId="55DF4893" w:rsidR="00014369" w:rsidRPr="00271DC3" w:rsidRDefault="00D25187" w:rsidP="00823644">
      <w:pPr>
        <w:rPr>
          <w:lang w:val="en-GB"/>
        </w:rPr>
      </w:pPr>
      <w:r>
        <w:rPr>
          <w:lang w:val="en-GB"/>
        </w:rPr>
        <w:t xml:space="preserve">The sensitivity to </w:t>
      </w:r>
      <w:r w:rsidR="005A48C3">
        <w:rPr>
          <w:lang w:val="en-GB"/>
        </w:rPr>
        <w:t>the Kv7.2-7.5 activato</w:t>
      </w:r>
      <w:r w:rsidR="00773731">
        <w:rPr>
          <w:lang w:val="en-GB"/>
        </w:rPr>
        <w:t xml:space="preserve">r </w:t>
      </w:r>
      <w:r>
        <w:rPr>
          <w:lang w:val="en-GB"/>
        </w:rPr>
        <w:t>ML213</w:t>
      </w:r>
      <w:r w:rsidR="006B2AD6">
        <w:rPr>
          <w:lang w:val="en-GB"/>
        </w:rPr>
        <w:t xml:space="preserve"> and the membrane </w:t>
      </w:r>
      <w:r w:rsidR="00773731">
        <w:rPr>
          <w:lang w:val="en-GB"/>
        </w:rPr>
        <w:t xml:space="preserve">abundance </w:t>
      </w:r>
      <w:r w:rsidR="006B2AD6">
        <w:rPr>
          <w:lang w:val="en-GB"/>
        </w:rPr>
        <w:t>of K</w:t>
      </w:r>
      <w:r w:rsidR="006B2AD6">
        <w:rPr>
          <w:vertAlign w:val="subscript"/>
          <w:lang w:val="en-GB"/>
        </w:rPr>
        <w:t>V</w:t>
      </w:r>
      <w:r w:rsidR="006B2AD6">
        <w:rPr>
          <w:lang w:val="en-GB"/>
        </w:rPr>
        <w:t>7.4 &amp; 5 was significantly increased in arteries from D/M, where serum E2 is low</w:t>
      </w:r>
      <w:r w:rsidR="00F4766A">
        <w:rPr>
          <w:lang w:val="en-GB"/>
        </w:rPr>
        <w:t>, independent</w:t>
      </w:r>
      <w:r w:rsidR="00773731">
        <w:rPr>
          <w:lang w:val="en-GB"/>
        </w:rPr>
        <w:t xml:space="preserve"> of</w:t>
      </w:r>
      <w:r w:rsidR="00F4766A">
        <w:rPr>
          <w:lang w:val="en-GB"/>
        </w:rPr>
        <w:t xml:space="preserve"> a change in transcript abundance</w:t>
      </w:r>
      <w:r w:rsidR="006B2AD6">
        <w:rPr>
          <w:lang w:val="en-GB"/>
        </w:rPr>
        <w:t xml:space="preserve">. </w:t>
      </w:r>
      <w:r w:rsidR="00F4766A">
        <w:rPr>
          <w:lang w:val="en-GB"/>
        </w:rPr>
        <w:t>The s</w:t>
      </w:r>
      <w:r w:rsidR="002F15C4">
        <w:rPr>
          <w:lang w:val="en-GB"/>
        </w:rPr>
        <w:t xml:space="preserve">ensitivity to CGRP was also enhanced in </w:t>
      </w:r>
      <w:r w:rsidR="00BD6AC1">
        <w:rPr>
          <w:lang w:val="en-GB"/>
        </w:rPr>
        <w:t>BAs</w:t>
      </w:r>
      <w:r w:rsidR="003D6ABA">
        <w:rPr>
          <w:lang w:val="en-GB"/>
        </w:rPr>
        <w:t xml:space="preserve"> from </w:t>
      </w:r>
      <w:r w:rsidR="002F15C4">
        <w:rPr>
          <w:lang w:val="en-GB"/>
        </w:rPr>
        <w:t xml:space="preserve">these </w:t>
      </w:r>
      <w:r w:rsidR="003D6ABA">
        <w:rPr>
          <w:lang w:val="en-GB"/>
        </w:rPr>
        <w:t>animals</w:t>
      </w:r>
      <w:r w:rsidR="00BC5E04">
        <w:rPr>
          <w:lang w:val="en-GB"/>
        </w:rPr>
        <w:t>, which</w:t>
      </w:r>
      <w:r w:rsidR="002F15C4">
        <w:rPr>
          <w:lang w:val="en-GB"/>
        </w:rPr>
        <w:t xml:space="preserve"> coincided with a greater sensitivity to K</w:t>
      </w:r>
      <w:r w:rsidR="002F15C4">
        <w:rPr>
          <w:vertAlign w:val="subscript"/>
          <w:lang w:val="en-GB"/>
        </w:rPr>
        <w:t>V</w:t>
      </w:r>
      <w:r w:rsidR="002F15C4">
        <w:rPr>
          <w:lang w:val="en-GB"/>
        </w:rPr>
        <w:t xml:space="preserve">7 </w:t>
      </w:r>
      <w:r w:rsidR="003D6ABA">
        <w:rPr>
          <w:lang w:val="en-GB"/>
        </w:rPr>
        <w:t xml:space="preserve">channel inhibition. </w:t>
      </w:r>
      <w:r w:rsidR="002373A7">
        <w:rPr>
          <w:lang w:val="en-GB"/>
        </w:rPr>
        <w:t xml:space="preserve">Supplemental E2 inhibited ML213 </w:t>
      </w:r>
      <w:r w:rsidR="00BC5E04">
        <w:rPr>
          <w:lang w:val="en-GB"/>
        </w:rPr>
        <w:t>sensitivity and</w:t>
      </w:r>
      <w:r w:rsidR="00271DC3">
        <w:rPr>
          <w:lang w:val="en-GB"/>
        </w:rPr>
        <w:t xml:space="preserve"> decreased the membrane abundance of K</w:t>
      </w:r>
      <w:r w:rsidR="00271DC3">
        <w:rPr>
          <w:vertAlign w:val="subscript"/>
          <w:lang w:val="en-GB"/>
        </w:rPr>
        <w:t>V</w:t>
      </w:r>
      <w:r w:rsidR="00271DC3">
        <w:rPr>
          <w:lang w:val="en-GB"/>
        </w:rPr>
        <w:t>7.4</w:t>
      </w:r>
      <w:r w:rsidR="00BC5E04">
        <w:rPr>
          <w:lang w:val="en-GB"/>
        </w:rPr>
        <w:t xml:space="preserve">. The effects of E2 were inhibited by </w:t>
      </w:r>
      <w:r w:rsidR="00AA1248">
        <w:rPr>
          <w:lang w:val="en-GB"/>
        </w:rPr>
        <w:t xml:space="preserve">both colchicine, </w:t>
      </w:r>
      <w:r w:rsidR="00AA1248">
        <w:rPr>
          <w:lang w:val="en-GB"/>
        </w:rPr>
        <w:lastRenderedPageBreak/>
        <w:t>which destabilises the microtubule network preventing its dynamic reorganisation, and ciliobrevin, the dynein motor protein inhibitor.</w:t>
      </w:r>
    </w:p>
    <w:p w14:paraId="77BE2BF3" w14:textId="44A7CF89" w:rsidR="00736922" w:rsidRDefault="00736922" w:rsidP="00823644">
      <w:pPr>
        <w:rPr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52EF79DB" w14:textId="7DEB27DC" w:rsidR="00014369" w:rsidRPr="000A1A60" w:rsidRDefault="006E511F" w:rsidP="00823644">
      <w:pPr>
        <w:rPr>
          <w:lang w:val="en-GB"/>
        </w:rPr>
      </w:pPr>
      <w:r w:rsidRPr="006E511F">
        <w:rPr>
          <w:lang w:val="en-GB"/>
        </w:rPr>
        <w:t xml:space="preserve">The present </w:t>
      </w:r>
      <w:r>
        <w:rPr>
          <w:lang w:val="en-GB"/>
        </w:rPr>
        <w:t>study reinforces the growing body of literature which suggests that</w:t>
      </w:r>
      <w:r w:rsidR="000A1A60">
        <w:rPr>
          <w:lang w:val="en-GB"/>
        </w:rPr>
        <w:t xml:space="preserve"> physiological fluctuations of</w:t>
      </w:r>
      <w:r>
        <w:rPr>
          <w:lang w:val="en-GB"/>
        </w:rPr>
        <w:t xml:space="preserve"> E2 </w:t>
      </w:r>
      <w:r w:rsidR="000A1A60">
        <w:rPr>
          <w:lang w:val="en-GB"/>
        </w:rPr>
        <w:t>are a key regulator of K</w:t>
      </w:r>
      <w:r w:rsidR="000A1A60">
        <w:rPr>
          <w:vertAlign w:val="subscript"/>
          <w:lang w:val="en-GB"/>
        </w:rPr>
        <w:t>V</w:t>
      </w:r>
      <w:r w:rsidR="000A1A60">
        <w:rPr>
          <w:lang w:val="en-GB"/>
        </w:rPr>
        <w:t>7 channel function</w:t>
      </w:r>
      <w:r w:rsidR="006C1AD3">
        <w:rPr>
          <w:lang w:val="en-GB"/>
        </w:rPr>
        <w:t xml:space="preserve"> within the female rodent</w:t>
      </w:r>
      <w:r w:rsidR="008074B2">
        <w:rPr>
          <w:lang w:val="en-GB"/>
        </w:rPr>
        <w:t xml:space="preserve">. Further, we demonstrate for the first time, the contribution of the microtubule network and the motor protein dynein </w:t>
      </w:r>
      <w:r w:rsidR="001E16E9">
        <w:rPr>
          <w:lang w:val="en-GB"/>
        </w:rPr>
        <w:t xml:space="preserve">to </w:t>
      </w:r>
      <w:r w:rsidR="00700C08">
        <w:rPr>
          <w:lang w:val="en-GB"/>
        </w:rPr>
        <w:t>the E2-K</w:t>
      </w:r>
      <w:r w:rsidR="00700C08">
        <w:rPr>
          <w:vertAlign w:val="subscript"/>
          <w:lang w:val="en-GB"/>
        </w:rPr>
        <w:t>V</w:t>
      </w:r>
      <w:r w:rsidR="00700C08">
        <w:rPr>
          <w:lang w:val="en-GB"/>
        </w:rPr>
        <w:t>7 signalling axis</w:t>
      </w:r>
      <w:r w:rsidR="001E16E9">
        <w:rPr>
          <w:lang w:val="en-GB"/>
        </w:rPr>
        <w:t>.</w:t>
      </w:r>
    </w:p>
    <w:sectPr w:rsidR="00014369" w:rsidRPr="000A1A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7F07" w14:textId="77777777" w:rsidR="00E66518" w:rsidRDefault="00E66518" w:rsidP="003D1FF6">
      <w:pPr>
        <w:spacing w:after="0" w:line="240" w:lineRule="auto"/>
      </w:pPr>
      <w:r>
        <w:separator/>
      </w:r>
    </w:p>
  </w:endnote>
  <w:endnote w:type="continuationSeparator" w:id="0">
    <w:p w14:paraId="76077BB9" w14:textId="77777777" w:rsidR="00E66518" w:rsidRDefault="00E66518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2897" w14:textId="77777777" w:rsidR="00E66518" w:rsidRDefault="00E66518" w:rsidP="003D1FF6">
      <w:pPr>
        <w:spacing w:after="0" w:line="240" w:lineRule="auto"/>
      </w:pPr>
      <w:r>
        <w:separator/>
      </w:r>
    </w:p>
  </w:footnote>
  <w:footnote w:type="continuationSeparator" w:id="0">
    <w:p w14:paraId="58A1DBF9" w14:textId="77777777" w:rsidR="00E66518" w:rsidRDefault="00E66518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881"/>
    <w:multiLevelType w:val="hybridMultilevel"/>
    <w:tmpl w:val="82F67B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7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14369"/>
    <w:rsid w:val="000412E5"/>
    <w:rsid w:val="000A1A60"/>
    <w:rsid w:val="000B3B88"/>
    <w:rsid w:val="000D5D0A"/>
    <w:rsid w:val="000E38CB"/>
    <w:rsid w:val="00100AE8"/>
    <w:rsid w:val="00116E49"/>
    <w:rsid w:val="001502A8"/>
    <w:rsid w:val="001520E3"/>
    <w:rsid w:val="001D0E7C"/>
    <w:rsid w:val="001E16E9"/>
    <w:rsid w:val="001F0A7C"/>
    <w:rsid w:val="002110EB"/>
    <w:rsid w:val="00216BB6"/>
    <w:rsid w:val="0021709F"/>
    <w:rsid w:val="002373A7"/>
    <w:rsid w:val="00241D7C"/>
    <w:rsid w:val="002562CC"/>
    <w:rsid w:val="00271DC3"/>
    <w:rsid w:val="002B1644"/>
    <w:rsid w:val="002B3778"/>
    <w:rsid w:val="002E1912"/>
    <w:rsid w:val="002F15C4"/>
    <w:rsid w:val="003B32CB"/>
    <w:rsid w:val="003D1FF6"/>
    <w:rsid w:val="003D6ABA"/>
    <w:rsid w:val="00464244"/>
    <w:rsid w:val="00494F9F"/>
    <w:rsid w:val="004D676C"/>
    <w:rsid w:val="00585030"/>
    <w:rsid w:val="005A48C3"/>
    <w:rsid w:val="005B456A"/>
    <w:rsid w:val="005E07F4"/>
    <w:rsid w:val="005E6E54"/>
    <w:rsid w:val="005F7007"/>
    <w:rsid w:val="00624A50"/>
    <w:rsid w:val="00666AB9"/>
    <w:rsid w:val="0069249F"/>
    <w:rsid w:val="00692F50"/>
    <w:rsid w:val="006A33EF"/>
    <w:rsid w:val="006B2AD6"/>
    <w:rsid w:val="006C1AD3"/>
    <w:rsid w:val="006E511F"/>
    <w:rsid w:val="00700C08"/>
    <w:rsid w:val="00703701"/>
    <w:rsid w:val="00736922"/>
    <w:rsid w:val="00773731"/>
    <w:rsid w:val="00792313"/>
    <w:rsid w:val="008074B2"/>
    <w:rsid w:val="00823644"/>
    <w:rsid w:val="00856888"/>
    <w:rsid w:val="008729AE"/>
    <w:rsid w:val="008748DA"/>
    <w:rsid w:val="008A7B4F"/>
    <w:rsid w:val="008E12EA"/>
    <w:rsid w:val="00903F20"/>
    <w:rsid w:val="00913D9B"/>
    <w:rsid w:val="00927ADE"/>
    <w:rsid w:val="00934B8B"/>
    <w:rsid w:val="009457E6"/>
    <w:rsid w:val="009B5D03"/>
    <w:rsid w:val="009D16F4"/>
    <w:rsid w:val="00A47E30"/>
    <w:rsid w:val="00A47ECC"/>
    <w:rsid w:val="00A47FE9"/>
    <w:rsid w:val="00A526EF"/>
    <w:rsid w:val="00A7312F"/>
    <w:rsid w:val="00A864A8"/>
    <w:rsid w:val="00A9077E"/>
    <w:rsid w:val="00AA1248"/>
    <w:rsid w:val="00B37C7C"/>
    <w:rsid w:val="00BB7CC6"/>
    <w:rsid w:val="00BC5E04"/>
    <w:rsid w:val="00BD0155"/>
    <w:rsid w:val="00BD6AC1"/>
    <w:rsid w:val="00BF3CB6"/>
    <w:rsid w:val="00CA63B4"/>
    <w:rsid w:val="00CC50D7"/>
    <w:rsid w:val="00D126EA"/>
    <w:rsid w:val="00D25187"/>
    <w:rsid w:val="00D44D32"/>
    <w:rsid w:val="00D655EC"/>
    <w:rsid w:val="00D82C03"/>
    <w:rsid w:val="00D87A05"/>
    <w:rsid w:val="00E1663B"/>
    <w:rsid w:val="00E5603A"/>
    <w:rsid w:val="00E66518"/>
    <w:rsid w:val="00EA09C1"/>
    <w:rsid w:val="00EC2812"/>
    <w:rsid w:val="00F10552"/>
    <w:rsid w:val="00F4766A"/>
    <w:rsid w:val="00F61243"/>
    <w:rsid w:val="00F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Revision">
    <w:name w:val="Revision"/>
    <w:hidden/>
    <w:uiPriority w:val="99"/>
    <w:semiHidden/>
    <w:rsid w:val="00692F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0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381</Words>
  <Characters>2292</Characters>
  <Application>Microsoft Office Word</Application>
  <DocSecurity>4</DocSecurity>
  <Lines>40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Samuel Neil Baldwin</cp:lastModifiedBy>
  <cp:revision>2</cp:revision>
  <dcterms:created xsi:type="dcterms:W3CDTF">2026-04-13T06:31:00Z</dcterms:created>
  <dcterms:modified xsi:type="dcterms:W3CDTF">2026-04-13T06:31:00Z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ContentRemapped">
    <vt:lpwstr>true</vt:lpwstr>
  </property>
</Properties>
</file>