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C0657" w14:textId="77777777" w:rsidR="00736922" w:rsidRDefault="00736922" w:rsidP="00823644">
      <w:pPr>
        <w:rPr>
          <w:b/>
          <w:bCs/>
          <w:lang w:val="en-GB"/>
        </w:rPr>
      </w:pPr>
    </w:p>
    <w:p w14:paraId="0856C692" w14:textId="7E142E7A" w:rsidR="00823644" w:rsidRDefault="00FE3269" w:rsidP="00FE3269">
      <w:pPr>
        <w:spacing w:after="0"/>
        <w:jc w:val="both"/>
        <w:rPr>
          <w:rFonts w:eastAsia="Calibri" w:cs="Arial"/>
          <w:b/>
          <w:bCs/>
          <w:color w:val="000000" w:themeColor="text1"/>
          <w:lang w:val="da-DK"/>
        </w:rPr>
      </w:pPr>
      <w:r w:rsidRPr="00FE3269">
        <w:rPr>
          <w:rFonts w:eastAsia="Calibri" w:cs="Arial"/>
          <w:b/>
          <w:bCs/>
          <w:color w:val="000000" w:themeColor="text1"/>
          <w:lang w:val="da-DK"/>
        </w:rPr>
        <w:t xml:space="preserve">ANGIOTENSIN II </w:t>
      </w:r>
      <w:r w:rsidR="008D33DB">
        <w:rPr>
          <w:rFonts w:eastAsia="Calibri" w:cs="Arial"/>
          <w:b/>
          <w:bCs/>
          <w:color w:val="000000" w:themeColor="text1"/>
          <w:lang w:val="da-DK"/>
        </w:rPr>
        <w:t xml:space="preserve">REGULATES </w:t>
      </w:r>
      <w:r w:rsidRPr="00FE3269">
        <w:rPr>
          <w:rFonts w:eastAsia="Calibri" w:cs="Arial"/>
          <w:b/>
          <w:bCs/>
          <w:color w:val="000000" w:themeColor="text1"/>
          <w:lang w:val="da-DK"/>
        </w:rPr>
        <w:t xml:space="preserve">Kv7 CHANNELS IN </w:t>
      </w:r>
      <w:r w:rsidR="008D33DB">
        <w:rPr>
          <w:rFonts w:eastAsia="Calibri" w:cs="Arial"/>
          <w:b/>
          <w:bCs/>
          <w:color w:val="000000" w:themeColor="text1"/>
          <w:lang w:val="da-DK"/>
        </w:rPr>
        <w:t>CENTRAL NEURONS AND BRAIN ENDOTHELIAL CELLS</w:t>
      </w:r>
    </w:p>
    <w:p w14:paraId="3770F098" w14:textId="77777777" w:rsidR="00FE3269" w:rsidRPr="00FE3269" w:rsidRDefault="00FE3269" w:rsidP="00FE3269">
      <w:pPr>
        <w:spacing w:after="0"/>
        <w:jc w:val="both"/>
        <w:rPr>
          <w:b/>
          <w:bCs/>
          <w:lang w:val="da-DK"/>
        </w:rPr>
      </w:pPr>
    </w:p>
    <w:p w14:paraId="085CAE4A" w14:textId="77777777" w:rsidR="00FE3269" w:rsidRPr="00B67CC8" w:rsidRDefault="00FE3269" w:rsidP="00FE3269">
      <w:pPr>
        <w:spacing w:after="0"/>
        <w:jc w:val="both"/>
        <w:rPr>
          <w:rFonts w:eastAsia="Calibri" w:cs="Arial"/>
          <w:color w:val="000000" w:themeColor="text1"/>
          <w:vertAlign w:val="superscript"/>
          <w:lang w:val="da-DK"/>
        </w:rPr>
      </w:pPr>
      <w:r w:rsidRPr="00B67CC8">
        <w:rPr>
          <w:rFonts w:eastAsia="Calibri" w:cs="Arial"/>
          <w:color w:val="000000" w:themeColor="text1"/>
          <w:lang w:val="da-DK"/>
        </w:rPr>
        <w:t>Camilla Celentano</w:t>
      </w:r>
      <w:r w:rsidRPr="00B67CC8">
        <w:rPr>
          <w:rFonts w:eastAsia="Calibri" w:cs="Arial"/>
          <w:color w:val="000000" w:themeColor="text1"/>
          <w:vertAlign w:val="superscript"/>
          <w:lang w:val="da-DK"/>
        </w:rPr>
        <w:t>1</w:t>
      </w:r>
      <w:r w:rsidRPr="00B67CC8">
        <w:rPr>
          <w:rFonts w:eastAsia="Calibri" w:cs="Arial"/>
          <w:color w:val="000000" w:themeColor="text1"/>
          <w:lang w:val="da-DK"/>
        </w:rPr>
        <w:t>, Stefania Iervolino</w:t>
      </w:r>
      <w:r w:rsidRPr="00B67CC8">
        <w:rPr>
          <w:rFonts w:eastAsia="Calibri" w:cs="Arial"/>
          <w:color w:val="000000" w:themeColor="text1"/>
          <w:vertAlign w:val="superscript"/>
          <w:lang w:val="da-DK"/>
        </w:rPr>
        <w:t>1</w:t>
      </w:r>
      <w:r w:rsidRPr="00B67CC8">
        <w:rPr>
          <w:rFonts w:eastAsia="Calibri" w:cs="Arial"/>
          <w:color w:val="000000" w:themeColor="text1"/>
          <w:lang w:val="da-DK"/>
        </w:rPr>
        <w:t>, Giovanni Schipani</w:t>
      </w:r>
      <w:r w:rsidRPr="00B67CC8">
        <w:rPr>
          <w:rFonts w:eastAsia="Calibri" w:cs="Arial"/>
          <w:color w:val="000000" w:themeColor="text1"/>
          <w:vertAlign w:val="superscript"/>
          <w:lang w:val="da-DK"/>
        </w:rPr>
        <w:t>1</w:t>
      </w:r>
      <w:r w:rsidRPr="00B67CC8">
        <w:rPr>
          <w:rFonts w:eastAsia="Calibri" w:cs="Arial"/>
          <w:color w:val="000000" w:themeColor="text1"/>
          <w:lang w:val="da-DK"/>
        </w:rPr>
        <w:t>, Rossella Vitale</w:t>
      </w:r>
      <w:r w:rsidRPr="00B67CC8">
        <w:rPr>
          <w:rFonts w:eastAsia="Calibri" w:cs="Arial"/>
          <w:color w:val="000000" w:themeColor="text1"/>
          <w:vertAlign w:val="superscript"/>
          <w:lang w:val="da-DK"/>
        </w:rPr>
        <w:t>1</w:t>
      </w:r>
      <w:r w:rsidRPr="00B67CC8">
        <w:rPr>
          <w:rFonts w:eastAsia="Calibri" w:cs="Arial"/>
          <w:color w:val="000000" w:themeColor="text1"/>
          <w:lang w:val="da-DK"/>
        </w:rPr>
        <w:t>, Flavia De Martino</w:t>
      </w:r>
      <w:r w:rsidRPr="00B67CC8">
        <w:rPr>
          <w:rFonts w:eastAsia="Calibri" w:cs="Arial"/>
          <w:color w:val="000000" w:themeColor="text1"/>
          <w:vertAlign w:val="superscript"/>
          <w:lang w:val="da-DK"/>
        </w:rPr>
        <w:t>1</w:t>
      </w:r>
      <w:r w:rsidRPr="00B67CC8">
        <w:rPr>
          <w:rFonts w:eastAsia="Calibri" w:cs="Arial"/>
          <w:color w:val="000000" w:themeColor="text1"/>
          <w:lang w:val="da-DK"/>
        </w:rPr>
        <w:t>, Giusy Carleo</w:t>
      </w:r>
      <w:r w:rsidRPr="00B67CC8">
        <w:rPr>
          <w:rFonts w:eastAsia="Calibri" w:cs="Arial"/>
          <w:color w:val="000000" w:themeColor="text1"/>
          <w:vertAlign w:val="superscript"/>
          <w:lang w:val="da-DK"/>
        </w:rPr>
        <w:t>1</w:t>
      </w:r>
      <w:r w:rsidRPr="00B67CC8">
        <w:rPr>
          <w:rFonts w:eastAsia="Calibri" w:cs="Arial"/>
          <w:color w:val="000000" w:themeColor="text1"/>
          <w:lang w:val="da-DK"/>
        </w:rPr>
        <w:t>, Marialuisa Perrotta</w:t>
      </w:r>
      <w:r w:rsidRPr="00B67CC8">
        <w:rPr>
          <w:rFonts w:eastAsia="Calibri" w:cs="Arial"/>
          <w:color w:val="000000" w:themeColor="text1"/>
          <w:vertAlign w:val="superscript"/>
          <w:lang w:val="da-DK"/>
        </w:rPr>
        <w:t>2,3</w:t>
      </w:r>
      <w:r w:rsidRPr="00B67CC8">
        <w:rPr>
          <w:rFonts w:eastAsia="Calibri" w:cs="Arial"/>
          <w:color w:val="000000" w:themeColor="text1"/>
          <w:lang w:val="da-DK"/>
        </w:rPr>
        <w:t>, Daniela Carnevale</w:t>
      </w:r>
      <w:r w:rsidRPr="00B67CC8">
        <w:rPr>
          <w:rFonts w:eastAsia="Calibri" w:cs="Arial"/>
          <w:color w:val="000000" w:themeColor="text1"/>
          <w:vertAlign w:val="superscript"/>
          <w:lang w:val="da-DK"/>
        </w:rPr>
        <w:t>2,4</w:t>
      </w:r>
      <w:r w:rsidRPr="00B67CC8">
        <w:rPr>
          <w:rFonts w:eastAsia="Calibri" w:cs="Arial"/>
          <w:color w:val="000000" w:themeColor="text1"/>
          <w:lang w:val="da-DK"/>
        </w:rPr>
        <w:t>, Francesco Miceli</w:t>
      </w:r>
      <w:r w:rsidRPr="00B67CC8">
        <w:rPr>
          <w:rFonts w:eastAsia="Calibri" w:cs="Arial"/>
          <w:color w:val="000000" w:themeColor="text1"/>
          <w:vertAlign w:val="superscript"/>
          <w:lang w:val="da-DK"/>
        </w:rPr>
        <w:t>1</w:t>
      </w:r>
      <w:r w:rsidRPr="00B67CC8">
        <w:rPr>
          <w:rFonts w:eastAsia="Calibri" w:cs="Arial"/>
          <w:color w:val="000000" w:themeColor="text1"/>
          <w:lang w:val="da-DK"/>
        </w:rPr>
        <w:t>, Maurizio Taglialatela</w:t>
      </w:r>
      <w:r w:rsidRPr="00B67CC8">
        <w:rPr>
          <w:rFonts w:eastAsia="Calibri" w:cs="Arial"/>
          <w:color w:val="000000" w:themeColor="text1"/>
          <w:vertAlign w:val="superscript"/>
          <w:lang w:val="da-DK"/>
        </w:rPr>
        <w:t>1</w:t>
      </w:r>
      <w:r w:rsidRPr="00B67CC8">
        <w:rPr>
          <w:rFonts w:eastAsia="Calibri" w:cs="Arial"/>
          <w:color w:val="000000" w:themeColor="text1"/>
          <w:lang w:val="da-DK"/>
        </w:rPr>
        <w:t xml:space="preserve">, </w:t>
      </w:r>
      <w:r w:rsidRPr="00B67CC8">
        <w:rPr>
          <w:rFonts w:eastAsia="Calibri" w:cs="Arial"/>
          <w:color w:val="000000" w:themeColor="text1"/>
          <w:u w:val="single"/>
          <w:lang w:val="da-DK"/>
        </w:rPr>
        <w:t>Vincenzo Barrese</w:t>
      </w:r>
      <w:r w:rsidRPr="00B67CC8">
        <w:rPr>
          <w:rFonts w:eastAsia="Calibri" w:cs="Arial"/>
          <w:color w:val="000000" w:themeColor="text1"/>
          <w:vertAlign w:val="superscript"/>
          <w:lang w:val="da-DK"/>
        </w:rPr>
        <w:t>1</w:t>
      </w:r>
    </w:p>
    <w:p w14:paraId="66970334" w14:textId="77777777" w:rsidR="00FE3269" w:rsidRPr="00B67CC8" w:rsidRDefault="00FE3269" w:rsidP="00FE3269">
      <w:pPr>
        <w:spacing w:after="0"/>
        <w:jc w:val="both"/>
        <w:rPr>
          <w:rFonts w:eastAsia="Calibri" w:cs="Arial"/>
          <w:color w:val="000000" w:themeColor="text1"/>
          <w:vertAlign w:val="superscript"/>
          <w:lang w:val="da-DK"/>
        </w:rPr>
      </w:pPr>
    </w:p>
    <w:p w14:paraId="4A62D62E" w14:textId="4D3DFBA9" w:rsidR="00FE3269" w:rsidRPr="00B67CC8" w:rsidRDefault="00FE3269" w:rsidP="00FE3269">
      <w:pPr>
        <w:spacing w:after="0"/>
        <w:jc w:val="both"/>
        <w:rPr>
          <w:rFonts w:eastAsia="Calibri" w:cs="Arial"/>
          <w:color w:val="000000" w:themeColor="text1"/>
          <w:lang w:val="en-GB"/>
        </w:rPr>
      </w:pPr>
      <w:r>
        <w:rPr>
          <w:rFonts w:eastAsia="Calibri" w:cs="Arial"/>
          <w:color w:val="000000" w:themeColor="text1"/>
          <w:vertAlign w:val="superscript"/>
          <w:lang w:val="da-DK"/>
        </w:rPr>
        <w:t xml:space="preserve">1 </w:t>
      </w:r>
      <w:r w:rsidRPr="00B67CC8">
        <w:rPr>
          <w:rFonts w:eastAsia="Calibri" w:cs="Arial"/>
          <w:color w:val="000000" w:themeColor="text1"/>
          <w:lang w:val="da-DK"/>
        </w:rPr>
        <w:t>Department of Neuroscience, Reproductive</w:t>
      </w:r>
      <w:r w:rsidRPr="00B67CC8">
        <w:rPr>
          <w:rFonts w:eastAsia="Calibri" w:cs="Arial"/>
          <w:color w:val="000000" w:themeColor="text1"/>
          <w:vertAlign w:val="superscript"/>
          <w:lang w:val="da-DK"/>
        </w:rPr>
        <w:t xml:space="preserve"> </w:t>
      </w:r>
      <w:r w:rsidRPr="00B67CC8">
        <w:rPr>
          <w:rFonts w:eastAsia="Calibri" w:cs="Arial"/>
          <w:color w:val="000000" w:themeColor="text1"/>
          <w:lang w:val="en-GB"/>
        </w:rPr>
        <w:t>Sciences and Dentistry, University of Naples Federico II</w:t>
      </w:r>
    </w:p>
    <w:p w14:paraId="4CBF78F4" w14:textId="79C36189" w:rsidR="00FE3269" w:rsidRPr="00B67CC8" w:rsidRDefault="00FE3269" w:rsidP="00FE3269">
      <w:pPr>
        <w:spacing w:after="0"/>
        <w:jc w:val="both"/>
        <w:rPr>
          <w:rFonts w:eastAsia="Calibri" w:cs="Arial"/>
          <w:color w:val="000000" w:themeColor="text1"/>
          <w:lang w:val="en-GB"/>
        </w:rPr>
      </w:pPr>
      <w:r w:rsidRPr="00B67CC8">
        <w:rPr>
          <w:rFonts w:eastAsia="Calibri" w:cs="Arial"/>
          <w:color w:val="000000" w:themeColor="text1"/>
          <w:vertAlign w:val="superscript"/>
          <w:lang w:val="da-DK"/>
        </w:rPr>
        <w:t>2</w:t>
      </w:r>
      <w:r>
        <w:rPr>
          <w:rFonts w:eastAsia="Calibri" w:cs="Arial"/>
          <w:color w:val="000000" w:themeColor="text1"/>
          <w:vertAlign w:val="superscript"/>
          <w:lang w:val="da-DK"/>
        </w:rPr>
        <w:t xml:space="preserve"> </w:t>
      </w:r>
      <w:r w:rsidRPr="00B67CC8">
        <w:rPr>
          <w:rFonts w:eastAsia="Calibri" w:cs="Arial"/>
          <w:color w:val="000000" w:themeColor="text1"/>
          <w:lang w:val="en-GB"/>
        </w:rPr>
        <w:t>Department of Angiocardioneurology and Translational Medicine, IRCCS Neuromed, Pozzilli (IS), Italy.</w:t>
      </w:r>
    </w:p>
    <w:p w14:paraId="6890051A" w14:textId="77777777" w:rsidR="00FE3269" w:rsidRPr="00B67CC8" w:rsidRDefault="00FE3269" w:rsidP="00FE3269">
      <w:pPr>
        <w:spacing w:after="0"/>
        <w:jc w:val="both"/>
        <w:rPr>
          <w:rFonts w:eastAsia="Calibri" w:cs="Arial"/>
          <w:color w:val="000000" w:themeColor="text1"/>
          <w:lang w:val="en-GB"/>
        </w:rPr>
      </w:pPr>
      <w:r w:rsidRPr="00B67CC8">
        <w:rPr>
          <w:rFonts w:eastAsia="Calibri" w:cs="Arial"/>
          <w:color w:val="000000" w:themeColor="text1"/>
          <w:vertAlign w:val="superscript"/>
          <w:lang w:val="en-GB"/>
        </w:rPr>
        <w:t xml:space="preserve">3 </w:t>
      </w:r>
      <w:r w:rsidRPr="00B67CC8">
        <w:rPr>
          <w:rFonts w:eastAsia="Calibri" w:cs="Arial"/>
          <w:color w:val="000000" w:themeColor="text1"/>
          <w:lang w:val="en-GB"/>
        </w:rPr>
        <w:t>Department of Molecular Medicine, "Sapienza" University of Rome, Rome, Italy.</w:t>
      </w:r>
    </w:p>
    <w:p w14:paraId="782095D3" w14:textId="77777777" w:rsidR="00FE3269" w:rsidRPr="00B67CC8" w:rsidRDefault="00FE3269" w:rsidP="00FE3269">
      <w:pPr>
        <w:spacing w:after="0"/>
        <w:jc w:val="both"/>
        <w:rPr>
          <w:rFonts w:eastAsia="Calibri" w:cs="Arial"/>
          <w:color w:val="000000" w:themeColor="text1"/>
          <w:lang w:val="en-GB"/>
        </w:rPr>
      </w:pPr>
      <w:r w:rsidRPr="00B67CC8">
        <w:rPr>
          <w:rFonts w:eastAsia="Calibri" w:cs="Arial"/>
          <w:color w:val="000000" w:themeColor="text1"/>
          <w:vertAlign w:val="superscript"/>
          <w:lang w:val="en-GB"/>
        </w:rPr>
        <w:t xml:space="preserve">4 </w:t>
      </w:r>
      <w:r w:rsidRPr="00B67CC8">
        <w:rPr>
          <w:rFonts w:eastAsia="Calibri" w:cs="Arial"/>
          <w:color w:val="000000" w:themeColor="text1"/>
          <w:lang w:val="en-GB"/>
        </w:rPr>
        <w:t>Department of Medical and Surgical Sciences and Biotechnologies, Polo Pontino, 'Sapienza' University of Rome, Rome, Italy.</w:t>
      </w:r>
    </w:p>
    <w:p w14:paraId="394ECB06" w14:textId="77777777" w:rsidR="00736922" w:rsidRDefault="00736922" w:rsidP="00736922">
      <w:pPr>
        <w:spacing w:after="0"/>
        <w:rPr>
          <w:lang w:val="en-GB"/>
        </w:rPr>
      </w:pPr>
    </w:p>
    <w:p w14:paraId="5CA00578" w14:textId="61F9481B" w:rsidR="00FE3269" w:rsidRPr="00B67CC8" w:rsidRDefault="00FE3269" w:rsidP="00FE3269">
      <w:pPr>
        <w:spacing w:after="120" w:line="240" w:lineRule="auto"/>
        <w:jc w:val="both"/>
        <w:rPr>
          <w:rFonts w:cs="Arial"/>
          <w:lang w:val="en-US"/>
        </w:rPr>
      </w:pPr>
      <w:r w:rsidRPr="00B67CC8">
        <w:rPr>
          <w:rFonts w:cs="Arial"/>
          <w:b/>
          <w:bCs/>
          <w:lang w:val="en-GB"/>
        </w:rPr>
        <w:t>Introduction</w:t>
      </w:r>
      <w:r w:rsidRPr="00B67CC8">
        <w:rPr>
          <w:rFonts w:cs="Arial"/>
          <w:lang w:val="en-GB"/>
        </w:rPr>
        <w:t xml:space="preserve">. </w:t>
      </w:r>
      <w:r w:rsidR="00224B4D">
        <w:rPr>
          <w:rFonts w:cs="Arial"/>
          <w:lang w:val="en-GB"/>
        </w:rPr>
        <w:t xml:space="preserve">The </w:t>
      </w:r>
      <w:r w:rsidR="00224B4D">
        <w:rPr>
          <w:rFonts w:cs="Arial"/>
          <w:lang w:val="en-US"/>
        </w:rPr>
        <w:t>r</w:t>
      </w:r>
      <w:r w:rsidR="00224B4D" w:rsidRPr="00B67CC8">
        <w:rPr>
          <w:rFonts w:cs="Arial"/>
          <w:lang w:val="en-US"/>
        </w:rPr>
        <w:t>enin</w:t>
      </w:r>
      <w:r w:rsidRPr="00B67CC8">
        <w:rPr>
          <w:rFonts w:cs="Arial"/>
          <w:lang w:val="en-US"/>
        </w:rPr>
        <w:t xml:space="preserve">-angiotensin system (RAS) plays a pivotal role in the regulation of cardiovascular function, being often overactivated in hypertensive patients. Increased RAS activity and hypertension are also associated with late-onset epilepsy and alteration of </w:t>
      </w:r>
      <w:r w:rsidR="00224B4D" w:rsidRPr="00B67CC8">
        <w:rPr>
          <w:rFonts w:cs="Arial"/>
          <w:lang w:val="en-US"/>
        </w:rPr>
        <w:t>blood-brain barrier (BBB)</w:t>
      </w:r>
      <w:r w:rsidR="001312EE">
        <w:rPr>
          <w:rFonts w:cs="Arial"/>
          <w:lang w:val="en-US"/>
        </w:rPr>
        <w:t xml:space="preserve"> </w:t>
      </w:r>
      <w:r w:rsidRPr="00B67CC8">
        <w:rPr>
          <w:rFonts w:cs="Arial"/>
          <w:lang w:val="en-US"/>
        </w:rPr>
        <w:t xml:space="preserve">permeability. Angiotensin II (Ang II) regulates Kv7 channels in peripheral neurons and vascular smooth muscle cells, but no evidence </w:t>
      </w:r>
      <w:r w:rsidR="00224B4D">
        <w:rPr>
          <w:rFonts w:cs="Arial"/>
          <w:lang w:val="en-US"/>
        </w:rPr>
        <w:t>is</w:t>
      </w:r>
      <w:r w:rsidR="00224B4D" w:rsidRPr="00B67CC8">
        <w:rPr>
          <w:rFonts w:cs="Arial"/>
          <w:lang w:val="en-US"/>
        </w:rPr>
        <w:t xml:space="preserve"> </w:t>
      </w:r>
      <w:r w:rsidRPr="00B67CC8">
        <w:rPr>
          <w:rFonts w:cs="Arial"/>
          <w:lang w:val="en-US"/>
        </w:rPr>
        <w:t>available about the possible modulation of Kv7 channels in the central nervous system (CNS). In the present work</w:t>
      </w:r>
      <w:r w:rsidR="00224B4D">
        <w:rPr>
          <w:rFonts w:cs="Arial"/>
          <w:lang w:val="en-US"/>
        </w:rPr>
        <w:t>,</w:t>
      </w:r>
      <w:r w:rsidRPr="00B67CC8">
        <w:rPr>
          <w:rFonts w:cs="Arial"/>
          <w:lang w:val="en-US"/>
        </w:rPr>
        <w:t xml:space="preserve"> we investigated the effects of Ang II on Kv7 channels expressed in neurons of different brain areas</w:t>
      </w:r>
      <w:r w:rsidR="00D71D15">
        <w:rPr>
          <w:rFonts w:cs="Arial"/>
          <w:lang w:val="en-US"/>
        </w:rPr>
        <w:t>,</w:t>
      </w:r>
      <w:r w:rsidRPr="00B67CC8">
        <w:rPr>
          <w:rFonts w:cs="Arial"/>
          <w:lang w:val="en-US"/>
        </w:rPr>
        <w:t xml:space="preserve"> and in brain endothelial cells (ECs). </w:t>
      </w:r>
    </w:p>
    <w:p w14:paraId="01FEB69F" w14:textId="073AF1B3" w:rsidR="00FE3269" w:rsidRPr="00B67CC8" w:rsidRDefault="00FE3269" w:rsidP="00FE3269">
      <w:pPr>
        <w:spacing w:before="100" w:beforeAutospacing="1" w:after="100" w:afterAutospacing="1" w:line="240" w:lineRule="auto"/>
        <w:jc w:val="both"/>
        <w:rPr>
          <w:rFonts w:cs="Arial"/>
          <w:lang w:val="en-GB"/>
        </w:rPr>
      </w:pPr>
      <w:r w:rsidRPr="00B67CC8">
        <w:rPr>
          <w:rFonts w:cs="Arial"/>
          <w:b/>
          <w:bCs/>
          <w:lang w:val="en-GB"/>
        </w:rPr>
        <w:t>Methods</w:t>
      </w:r>
      <w:r w:rsidRPr="00B67CC8">
        <w:rPr>
          <w:rFonts w:cs="Arial"/>
          <w:lang w:val="en-US"/>
        </w:rPr>
        <w:t>. M</w:t>
      </w:r>
      <w:r w:rsidRPr="00B67CC8">
        <w:rPr>
          <w:rFonts w:cs="Arial"/>
          <w:lang w:val="en-GB"/>
        </w:rPr>
        <w:t xml:space="preserve">ulti-electrode array (MEA) recordings were performed in brain slices to evaluate neuronal activity. Clonal neuronal (SHSY-5Y) and endothelial (BEND3) cells, ECs derived from induced pluripotent stem cells (hiBECs), as well as brain microvessels (BMVs) and brain samples from mice infused for 28 days with Ang II were used for Western blot and immunofluorescence experiments; permeability in BEND3 and hiBECs was assessed by measuring trans-endothelial electrical resistance (TEER). </w:t>
      </w:r>
    </w:p>
    <w:p w14:paraId="23B0A610" w14:textId="41DA78F5" w:rsidR="00FE3269" w:rsidRPr="00B67CC8" w:rsidRDefault="00FE3269" w:rsidP="00FE3269">
      <w:pPr>
        <w:spacing w:after="120" w:line="240" w:lineRule="auto"/>
        <w:jc w:val="both"/>
        <w:rPr>
          <w:rFonts w:cs="Arial"/>
          <w:lang w:val="en-US"/>
        </w:rPr>
      </w:pPr>
      <w:r w:rsidRPr="00B67CC8">
        <w:rPr>
          <w:rFonts w:cs="Arial"/>
          <w:b/>
          <w:bCs/>
          <w:lang w:val="en-GB"/>
        </w:rPr>
        <w:t xml:space="preserve">Results. </w:t>
      </w:r>
      <w:r w:rsidRPr="00B67CC8">
        <w:rPr>
          <w:rFonts w:cs="Arial"/>
          <w:lang w:val="en-GB"/>
        </w:rPr>
        <w:t xml:space="preserve">Exposure to Ang II (100-500 nM) </w:t>
      </w:r>
      <w:r w:rsidR="004D7844">
        <w:rPr>
          <w:rFonts w:cs="Arial"/>
          <w:lang w:val="en-GB"/>
        </w:rPr>
        <w:t xml:space="preserve">for 6-24 hours </w:t>
      </w:r>
      <w:r w:rsidRPr="00B67CC8">
        <w:rPr>
          <w:rFonts w:cs="Arial"/>
          <w:lang w:val="en-GB"/>
        </w:rPr>
        <w:t xml:space="preserve">reduced the expression of different Kv7 subunits in both </w:t>
      </w:r>
      <w:r w:rsidR="00686E08">
        <w:rPr>
          <w:rFonts w:cs="Arial"/>
          <w:lang w:val="en-GB"/>
        </w:rPr>
        <w:t xml:space="preserve">isolated </w:t>
      </w:r>
      <w:r w:rsidRPr="00B67CC8">
        <w:rPr>
          <w:rFonts w:cs="Arial"/>
          <w:lang w:val="en-GB"/>
        </w:rPr>
        <w:t xml:space="preserve">neurons </w:t>
      </w:r>
      <w:r w:rsidR="00686E08">
        <w:rPr>
          <w:rFonts w:cs="Arial"/>
          <w:lang w:val="en-GB"/>
        </w:rPr>
        <w:t xml:space="preserve">(Kv7.2 and Kv7.3) </w:t>
      </w:r>
      <w:r w:rsidRPr="00B67CC8">
        <w:rPr>
          <w:rFonts w:cs="Arial"/>
          <w:lang w:val="en-GB"/>
        </w:rPr>
        <w:t>and ECs</w:t>
      </w:r>
      <w:r w:rsidR="00686E08">
        <w:rPr>
          <w:rFonts w:cs="Arial"/>
          <w:lang w:val="en-GB"/>
        </w:rPr>
        <w:t xml:space="preserve"> (Kv7.5)</w:t>
      </w:r>
      <w:r w:rsidR="004D7844">
        <w:rPr>
          <w:rFonts w:cs="Arial"/>
          <w:lang w:val="en-GB"/>
        </w:rPr>
        <w:t>, as well as in brain slices</w:t>
      </w:r>
      <w:r w:rsidR="00686E08" w:rsidRPr="00686E08">
        <w:rPr>
          <w:rFonts w:cs="Arial"/>
          <w:lang w:val="en-GB"/>
        </w:rPr>
        <w:t xml:space="preserve"> </w:t>
      </w:r>
      <w:r w:rsidR="00686E08" w:rsidRPr="00B67CC8">
        <w:rPr>
          <w:rFonts w:cs="Arial"/>
          <w:lang w:val="en-GB"/>
        </w:rPr>
        <w:t>including the cortex, the hippocampus, and the paraventricular nucleus of the hypothalamus, a crucial area involved in the control of sympathetic tone</w:t>
      </w:r>
      <w:r w:rsidR="00686E08">
        <w:rPr>
          <w:rFonts w:cs="Arial"/>
          <w:lang w:val="en-GB"/>
        </w:rPr>
        <w:t xml:space="preserve"> (Kv7.2 an Kv7.3)</w:t>
      </w:r>
      <w:r w:rsidR="00686E08" w:rsidRPr="00B67CC8">
        <w:rPr>
          <w:rFonts w:cs="Arial"/>
          <w:lang w:val="en-GB"/>
        </w:rPr>
        <w:t>.</w:t>
      </w:r>
      <w:r w:rsidRPr="00B67CC8">
        <w:rPr>
          <w:rFonts w:cs="Arial"/>
          <w:lang w:val="en-GB"/>
        </w:rPr>
        <w:t xml:space="preserve"> </w:t>
      </w:r>
      <w:r w:rsidR="00686E08">
        <w:rPr>
          <w:rFonts w:cs="Arial"/>
          <w:lang w:val="en-GB"/>
        </w:rPr>
        <w:t>Slice treatment with Ang</w:t>
      </w:r>
      <w:r w:rsidR="001C2CB2">
        <w:rPr>
          <w:rFonts w:cs="Arial"/>
          <w:lang w:val="en-GB"/>
        </w:rPr>
        <w:t xml:space="preserve"> </w:t>
      </w:r>
      <w:r w:rsidR="00686E08">
        <w:rPr>
          <w:rFonts w:cs="Arial"/>
          <w:lang w:val="en-GB"/>
        </w:rPr>
        <w:t xml:space="preserve">II </w:t>
      </w:r>
      <w:r w:rsidR="00686E08" w:rsidRPr="00B67CC8">
        <w:rPr>
          <w:rFonts w:cs="Arial"/>
          <w:lang w:val="en-GB"/>
        </w:rPr>
        <w:t>(500 nM</w:t>
      </w:r>
      <w:r w:rsidR="00686E08">
        <w:rPr>
          <w:rFonts w:cs="Arial"/>
          <w:lang w:val="en-GB"/>
        </w:rPr>
        <w:t xml:space="preserve"> for 6 hours) </w:t>
      </w:r>
      <w:r w:rsidRPr="00B67CC8">
        <w:rPr>
          <w:rFonts w:cs="Arial"/>
          <w:lang w:val="en-GB"/>
        </w:rPr>
        <w:t>increased neuronal activity</w:t>
      </w:r>
      <w:r w:rsidR="00686E08">
        <w:rPr>
          <w:rFonts w:cs="Arial"/>
          <w:lang w:val="en-GB"/>
        </w:rPr>
        <w:t>, an effect possibly due to Kv7 channel downregulation</w:t>
      </w:r>
      <w:r w:rsidR="00203C14">
        <w:rPr>
          <w:rFonts w:cs="Arial"/>
          <w:lang w:val="en-GB"/>
        </w:rPr>
        <w:t>,</w:t>
      </w:r>
      <w:r w:rsidR="00686E08">
        <w:rPr>
          <w:rFonts w:cs="Arial"/>
          <w:lang w:val="en-GB"/>
        </w:rPr>
        <w:t xml:space="preserve"> as su</w:t>
      </w:r>
      <w:r w:rsidR="001C2CB2">
        <w:rPr>
          <w:rFonts w:cs="Arial"/>
          <w:lang w:val="en-GB"/>
        </w:rPr>
        <w:t>ggest</w:t>
      </w:r>
      <w:r w:rsidR="00686E08">
        <w:rPr>
          <w:rFonts w:cs="Arial"/>
          <w:lang w:val="en-GB"/>
        </w:rPr>
        <w:t xml:space="preserve">ed by the </w:t>
      </w:r>
      <w:r w:rsidRPr="00B67CC8">
        <w:rPr>
          <w:rFonts w:cs="Arial"/>
          <w:lang w:val="en-GB"/>
        </w:rPr>
        <w:t>reduced sensitivity to the Kv7 blocker XE991 (10 µM)</w:t>
      </w:r>
      <w:r w:rsidR="00DC2285">
        <w:rPr>
          <w:rFonts w:cs="Arial"/>
          <w:lang w:val="en-GB"/>
        </w:rPr>
        <w:t>.</w:t>
      </w:r>
      <w:r w:rsidRPr="00B67CC8">
        <w:rPr>
          <w:rFonts w:cs="Arial"/>
          <w:lang w:val="en-GB"/>
        </w:rPr>
        <w:t xml:space="preserve"> In ECs, Ang II</w:t>
      </w:r>
      <w:r w:rsidR="00686E08">
        <w:rPr>
          <w:rFonts w:cs="Arial"/>
          <w:lang w:val="en-GB"/>
        </w:rPr>
        <w:t xml:space="preserve">-induced </w:t>
      </w:r>
      <w:r w:rsidRPr="00B67CC8">
        <w:rPr>
          <w:rFonts w:cs="Arial"/>
          <w:lang w:val="en-GB"/>
        </w:rPr>
        <w:t>decrease</w:t>
      </w:r>
      <w:r w:rsidR="00686E08">
        <w:rPr>
          <w:rFonts w:cs="Arial"/>
          <w:lang w:val="en-GB"/>
        </w:rPr>
        <w:t xml:space="preserve"> in </w:t>
      </w:r>
      <w:r w:rsidRPr="00B67CC8">
        <w:rPr>
          <w:rFonts w:cs="Arial"/>
          <w:lang w:val="en-GB"/>
        </w:rPr>
        <w:t xml:space="preserve">Kv7.5 levels </w:t>
      </w:r>
      <w:r w:rsidR="00686E08">
        <w:rPr>
          <w:rFonts w:cs="Arial"/>
          <w:lang w:val="en-GB"/>
        </w:rPr>
        <w:t xml:space="preserve">was associated to </w:t>
      </w:r>
      <w:r w:rsidRPr="00B67CC8">
        <w:rPr>
          <w:rFonts w:cs="Arial"/>
          <w:lang w:val="en-GB"/>
        </w:rPr>
        <w:t xml:space="preserve">enhanced phosphorylation of </w:t>
      </w:r>
      <w:r w:rsidR="00686E08">
        <w:rPr>
          <w:rFonts w:cs="Arial"/>
          <w:lang w:val="en-GB"/>
        </w:rPr>
        <w:t xml:space="preserve">ZO-1, a critical </w:t>
      </w:r>
      <w:r w:rsidRPr="00B67CC8">
        <w:rPr>
          <w:rFonts w:cs="Arial"/>
          <w:lang w:val="en-GB"/>
        </w:rPr>
        <w:t xml:space="preserve">tight </w:t>
      </w:r>
      <w:r w:rsidR="00686E08" w:rsidRPr="00B67CC8">
        <w:rPr>
          <w:rFonts w:cs="Arial"/>
          <w:lang w:val="en-GB"/>
        </w:rPr>
        <w:t>junction</w:t>
      </w:r>
      <w:r w:rsidR="00686E08">
        <w:rPr>
          <w:rFonts w:cs="Arial"/>
          <w:lang w:val="en-GB"/>
        </w:rPr>
        <w:t>al protein</w:t>
      </w:r>
      <w:r w:rsidRPr="00B67CC8">
        <w:rPr>
          <w:rFonts w:cs="Arial"/>
          <w:lang w:val="en-GB"/>
        </w:rPr>
        <w:t xml:space="preserve">, </w:t>
      </w:r>
      <w:r w:rsidR="00686E08">
        <w:rPr>
          <w:rFonts w:cs="Arial"/>
          <w:lang w:val="en-GB"/>
        </w:rPr>
        <w:t>leading to</w:t>
      </w:r>
      <w:r w:rsidR="00686E08" w:rsidRPr="00B67CC8">
        <w:rPr>
          <w:rFonts w:cs="Arial"/>
          <w:lang w:val="en-GB"/>
        </w:rPr>
        <w:t xml:space="preserve"> </w:t>
      </w:r>
      <w:r w:rsidR="00686E08">
        <w:rPr>
          <w:rFonts w:cs="Arial"/>
          <w:lang w:val="en-GB"/>
        </w:rPr>
        <w:t xml:space="preserve">an </w:t>
      </w:r>
      <w:r w:rsidR="00686E08" w:rsidRPr="00B67CC8">
        <w:rPr>
          <w:rFonts w:cs="Arial"/>
          <w:lang w:val="en-GB"/>
        </w:rPr>
        <w:t>increas</w:t>
      </w:r>
      <w:r w:rsidR="00686E08">
        <w:rPr>
          <w:rFonts w:cs="Arial"/>
          <w:lang w:val="en-GB"/>
        </w:rPr>
        <w:t>ed</w:t>
      </w:r>
      <w:r w:rsidR="00686E08" w:rsidRPr="00B67CC8">
        <w:rPr>
          <w:rFonts w:cs="Arial"/>
          <w:lang w:val="en-GB"/>
        </w:rPr>
        <w:t xml:space="preserve"> </w:t>
      </w:r>
      <w:r w:rsidRPr="00B67CC8">
        <w:rPr>
          <w:rFonts w:cs="Arial"/>
          <w:lang w:val="en-GB"/>
        </w:rPr>
        <w:t xml:space="preserve">endothelial permeability; all these effects were </w:t>
      </w:r>
      <w:r w:rsidRPr="00B67CC8">
        <w:rPr>
          <w:rFonts w:cs="Arial"/>
          <w:lang w:val="en-GB"/>
        </w:rPr>
        <w:lastRenderedPageBreak/>
        <w:t xml:space="preserve">prevented by the Kv7 activators retigabine and ML-213 (both at 10 µM). In both </w:t>
      </w:r>
      <w:r w:rsidR="00686E08">
        <w:rPr>
          <w:rFonts w:cs="Arial"/>
          <w:lang w:val="en-GB"/>
        </w:rPr>
        <w:t>neurons and ECs</w:t>
      </w:r>
      <w:r w:rsidRPr="00B67CC8">
        <w:rPr>
          <w:rFonts w:cs="Arial"/>
          <w:lang w:val="en-GB"/>
        </w:rPr>
        <w:t xml:space="preserve">, Ang II-induced decrease of Kv7 proteins occurred through enhanced proteasome-mediated degradation. Interestingly, </w:t>
      </w:r>
      <w:r w:rsidR="008D33DB" w:rsidRPr="00B67CC8">
        <w:rPr>
          <w:rFonts w:cs="Arial"/>
          <w:lang w:val="en-GB"/>
        </w:rPr>
        <w:t>chronic</w:t>
      </w:r>
      <w:r w:rsidR="008D33DB">
        <w:rPr>
          <w:rFonts w:cs="Arial"/>
          <w:lang w:val="en-GB"/>
        </w:rPr>
        <w:t xml:space="preserve"> </w:t>
      </w:r>
      <w:r w:rsidR="008D33DB" w:rsidRPr="00B67CC8">
        <w:rPr>
          <w:rFonts w:cs="Arial"/>
          <w:lang w:val="en-GB"/>
        </w:rPr>
        <w:t>expos</w:t>
      </w:r>
      <w:r w:rsidR="008D33DB">
        <w:rPr>
          <w:rFonts w:cs="Arial"/>
          <w:lang w:val="en-GB"/>
        </w:rPr>
        <w:t xml:space="preserve">ure in vivo </w:t>
      </w:r>
      <w:r w:rsidR="008D33DB" w:rsidRPr="00B67CC8">
        <w:rPr>
          <w:rFonts w:cs="Arial"/>
          <w:lang w:val="en-GB"/>
        </w:rPr>
        <w:t>to Ang II</w:t>
      </w:r>
      <w:r w:rsidR="008D33DB">
        <w:rPr>
          <w:rFonts w:cs="Arial"/>
          <w:lang w:val="en-GB"/>
        </w:rPr>
        <w:t xml:space="preserve"> also reduced the expression of distinct </w:t>
      </w:r>
      <w:r w:rsidRPr="00B67CC8">
        <w:rPr>
          <w:rFonts w:cs="Arial"/>
          <w:lang w:val="en-GB"/>
        </w:rPr>
        <w:t xml:space="preserve">Kv7 </w:t>
      </w:r>
      <w:r w:rsidR="00686E08">
        <w:rPr>
          <w:rFonts w:cs="Arial"/>
          <w:lang w:val="en-GB"/>
        </w:rPr>
        <w:t xml:space="preserve">subunit </w:t>
      </w:r>
      <w:r w:rsidRPr="00B67CC8">
        <w:rPr>
          <w:rFonts w:cs="Arial"/>
          <w:lang w:val="en-GB"/>
        </w:rPr>
        <w:t>in neurons and BMVs.</w:t>
      </w:r>
    </w:p>
    <w:p w14:paraId="4ADF8569" w14:textId="33719CCF" w:rsidR="00FE3269" w:rsidRPr="00B67CC8" w:rsidRDefault="00FE3269" w:rsidP="00FE3269">
      <w:pPr>
        <w:spacing w:line="240" w:lineRule="auto"/>
        <w:jc w:val="both"/>
        <w:rPr>
          <w:rFonts w:cs="Arial"/>
          <w:lang w:val="en-US"/>
        </w:rPr>
      </w:pPr>
      <w:r w:rsidRPr="00B67CC8">
        <w:rPr>
          <w:rFonts w:cs="Arial"/>
          <w:b/>
          <w:bCs/>
          <w:lang w:val="en-US"/>
        </w:rPr>
        <w:t xml:space="preserve">Conclusions. </w:t>
      </w:r>
      <w:r w:rsidRPr="00B67CC8">
        <w:rPr>
          <w:rFonts w:cs="Arial"/>
          <w:lang w:val="en-US"/>
        </w:rPr>
        <w:t xml:space="preserve">Our data suggest that Ang II </w:t>
      </w:r>
      <w:r w:rsidR="008D33DB">
        <w:rPr>
          <w:rFonts w:cs="Arial"/>
          <w:lang w:val="en-US"/>
        </w:rPr>
        <w:t>decreases</w:t>
      </w:r>
      <w:r w:rsidR="00EE3199">
        <w:rPr>
          <w:rFonts w:cs="Arial"/>
          <w:lang w:val="en-US"/>
        </w:rPr>
        <w:t xml:space="preserve"> </w:t>
      </w:r>
      <w:r w:rsidRPr="00B67CC8">
        <w:rPr>
          <w:rFonts w:cs="Arial"/>
          <w:lang w:val="en-US"/>
        </w:rPr>
        <w:t xml:space="preserve">Kv7 channel expression and function </w:t>
      </w:r>
      <w:r w:rsidR="008D33DB">
        <w:rPr>
          <w:rFonts w:cs="Arial"/>
          <w:lang w:val="en-US"/>
        </w:rPr>
        <w:t>in</w:t>
      </w:r>
      <w:r w:rsidR="008D33DB" w:rsidRPr="00B67CC8">
        <w:rPr>
          <w:rFonts w:cs="Arial"/>
          <w:lang w:val="en-US"/>
        </w:rPr>
        <w:t xml:space="preserve"> </w:t>
      </w:r>
      <w:r w:rsidRPr="00B67CC8">
        <w:rPr>
          <w:rFonts w:cs="Arial"/>
          <w:lang w:val="en-US"/>
        </w:rPr>
        <w:t xml:space="preserve">multiple </w:t>
      </w:r>
      <w:r w:rsidR="008D33DB">
        <w:rPr>
          <w:rFonts w:cs="Arial"/>
          <w:lang w:val="en-US"/>
        </w:rPr>
        <w:t>cell types</w:t>
      </w:r>
      <w:r w:rsidRPr="00B67CC8">
        <w:rPr>
          <w:rFonts w:cs="Arial"/>
          <w:lang w:val="en-US"/>
        </w:rPr>
        <w:t xml:space="preserve">, thus causing hyperexcitability </w:t>
      </w:r>
      <w:r w:rsidR="008D33DB">
        <w:rPr>
          <w:rFonts w:cs="Arial"/>
          <w:lang w:val="en-US"/>
        </w:rPr>
        <w:t>both by direct neuronal actions</w:t>
      </w:r>
      <w:r w:rsidR="0096068B">
        <w:rPr>
          <w:rFonts w:cs="Arial"/>
          <w:lang w:val="en-US"/>
        </w:rPr>
        <w:t>,</w:t>
      </w:r>
      <w:r w:rsidR="008D33DB">
        <w:rPr>
          <w:rFonts w:cs="Arial"/>
          <w:lang w:val="en-US"/>
        </w:rPr>
        <w:t xml:space="preserve"> as well as by </w:t>
      </w:r>
      <w:r w:rsidRPr="00B67CC8">
        <w:rPr>
          <w:rFonts w:cs="Arial"/>
          <w:lang w:val="en-US"/>
        </w:rPr>
        <w:t>impair</w:t>
      </w:r>
      <w:r w:rsidR="008D33DB">
        <w:rPr>
          <w:rFonts w:cs="Arial"/>
          <w:lang w:val="en-US"/>
        </w:rPr>
        <w:t xml:space="preserve">ing </w:t>
      </w:r>
      <w:r w:rsidRPr="00B67CC8">
        <w:rPr>
          <w:rFonts w:cs="Arial"/>
          <w:lang w:val="en-US"/>
        </w:rPr>
        <w:t>BBB</w:t>
      </w:r>
      <w:r w:rsidR="008D33DB">
        <w:rPr>
          <w:rFonts w:cs="Arial"/>
          <w:lang w:val="en-US"/>
        </w:rPr>
        <w:t xml:space="preserve"> function</w:t>
      </w:r>
      <w:r w:rsidRPr="00B67CC8">
        <w:rPr>
          <w:rFonts w:cs="Arial"/>
          <w:lang w:val="en-US"/>
        </w:rPr>
        <w:t xml:space="preserve">. This dual </w:t>
      </w:r>
      <w:r w:rsidR="009619B2">
        <w:rPr>
          <w:rFonts w:cs="Arial"/>
          <w:lang w:val="en-US"/>
        </w:rPr>
        <w:t>function</w:t>
      </w:r>
      <w:r w:rsidRPr="00B67CC8">
        <w:rPr>
          <w:rFonts w:cs="Arial"/>
          <w:lang w:val="en-US"/>
        </w:rPr>
        <w:t xml:space="preserve"> further confirms </w:t>
      </w:r>
      <w:r w:rsidR="008D33DB">
        <w:rPr>
          <w:rFonts w:cs="Arial"/>
          <w:lang w:val="en-US"/>
        </w:rPr>
        <w:t xml:space="preserve">the heterogeneous role of distinct </w:t>
      </w:r>
      <w:r w:rsidRPr="00B67CC8">
        <w:rPr>
          <w:rFonts w:cs="Arial"/>
          <w:lang w:val="en-US"/>
        </w:rPr>
        <w:t xml:space="preserve">Kv7 channels </w:t>
      </w:r>
      <w:r w:rsidR="008D33DB">
        <w:rPr>
          <w:rFonts w:cs="Arial"/>
          <w:lang w:val="en-US"/>
        </w:rPr>
        <w:t xml:space="preserve">at various cellular sites </w:t>
      </w:r>
      <w:r w:rsidRPr="00B67CC8">
        <w:rPr>
          <w:rFonts w:cs="Arial"/>
          <w:lang w:val="en-US"/>
        </w:rPr>
        <w:t xml:space="preserve">as key pharmacological targets for the treatment of CNS diseases characterized by neurovascular alterations. </w:t>
      </w:r>
    </w:p>
    <w:p w14:paraId="77BE2BF3" w14:textId="77777777" w:rsidR="00736922" w:rsidRPr="00FE3269" w:rsidRDefault="00736922" w:rsidP="00823644">
      <w:pPr>
        <w:rPr>
          <w:u w:val="single"/>
          <w:lang w:val="en-US"/>
        </w:rPr>
      </w:pPr>
    </w:p>
    <w:sectPr w:rsidR="00736922" w:rsidRPr="00FE3269">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7ED32" w14:textId="77777777" w:rsidR="00A96B99" w:rsidRDefault="00A96B99" w:rsidP="003D1FF6">
      <w:pPr>
        <w:spacing w:after="0" w:line="240" w:lineRule="auto"/>
      </w:pPr>
      <w:r>
        <w:separator/>
      </w:r>
    </w:p>
  </w:endnote>
  <w:endnote w:type="continuationSeparator" w:id="0">
    <w:p w14:paraId="3C92DFAD" w14:textId="77777777" w:rsidR="00A96B99" w:rsidRDefault="00A96B99" w:rsidP="003D1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2C78F" w14:textId="77777777" w:rsidR="00A96B99" w:rsidRDefault="00A96B99" w:rsidP="003D1FF6">
      <w:pPr>
        <w:spacing w:after="0" w:line="240" w:lineRule="auto"/>
      </w:pPr>
      <w:r>
        <w:separator/>
      </w:r>
    </w:p>
  </w:footnote>
  <w:footnote w:type="continuationSeparator" w:id="0">
    <w:p w14:paraId="37C2F034" w14:textId="77777777" w:rsidR="00A96B99" w:rsidRDefault="00A96B99" w:rsidP="003D1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1C12B" w14:textId="3C31B133" w:rsidR="003D1FF6" w:rsidRPr="003D1FF6" w:rsidRDefault="003D1FF6" w:rsidP="003D1FF6">
    <w:pPr>
      <w:pStyle w:val="Intestazione"/>
    </w:pPr>
    <w:r>
      <w:rPr>
        <w:noProof/>
      </w:rPr>
      <w:drawing>
        <wp:inline distT="0" distB="0" distL="0" distR="0" wp14:anchorId="5967C75B" wp14:editId="363D0524">
          <wp:extent cx="5731510" cy="1062990"/>
          <wp:effectExtent l="0" t="0" r="2540" b="3810"/>
          <wp:docPr id="1553173692" name="Picture 1" descr="A person in a blue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173692" name="Picture 1" descr="A person in a blue shir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731510" cy="10629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644"/>
    <w:rsid w:val="001312EE"/>
    <w:rsid w:val="001C2CB2"/>
    <w:rsid w:val="00203C14"/>
    <w:rsid w:val="00224B4D"/>
    <w:rsid w:val="00241D7C"/>
    <w:rsid w:val="002C0AEA"/>
    <w:rsid w:val="003D1FF6"/>
    <w:rsid w:val="004A4A8B"/>
    <w:rsid w:val="004D7844"/>
    <w:rsid w:val="005E6E54"/>
    <w:rsid w:val="00686E08"/>
    <w:rsid w:val="00736922"/>
    <w:rsid w:val="0081031F"/>
    <w:rsid w:val="00823644"/>
    <w:rsid w:val="008664F8"/>
    <w:rsid w:val="008729AE"/>
    <w:rsid w:val="008D33DB"/>
    <w:rsid w:val="0096068B"/>
    <w:rsid w:val="009619B2"/>
    <w:rsid w:val="00A0239F"/>
    <w:rsid w:val="00A96B99"/>
    <w:rsid w:val="00BB3A95"/>
    <w:rsid w:val="00CA63B4"/>
    <w:rsid w:val="00D71D15"/>
    <w:rsid w:val="00DC2285"/>
    <w:rsid w:val="00E5603A"/>
    <w:rsid w:val="00EA09C1"/>
    <w:rsid w:val="00EE3199"/>
    <w:rsid w:val="00FE32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74A36"/>
  <w15:chartTrackingRefBased/>
  <w15:docId w15:val="{951F2AEE-9A7B-4C40-A6D9-504A2E082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236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236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2364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2364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2364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2364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2364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2364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2364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364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2364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2364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2364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2364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2364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2364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2364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23644"/>
    <w:rPr>
      <w:rFonts w:eastAsiaTheme="majorEastAsia" w:cstheme="majorBidi"/>
      <w:color w:val="272727" w:themeColor="text1" w:themeTint="D8"/>
    </w:rPr>
  </w:style>
  <w:style w:type="paragraph" w:styleId="Titolo">
    <w:name w:val="Title"/>
    <w:basedOn w:val="Normale"/>
    <w:next w:val="Normale"/>
    <w:link w:val="TitoloCarattere"/>
    <w:uiPriority w:val="10"/>
    <w:qFormat/>
    <w:rsid w:val="008236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2364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2364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2364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2364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23644"/>
    <w:rPr>
      <w:i/>
      <w:iCs/>
      <w:color w:val="404040" w:themeColor="text1" w:themeTint="BF"/>
    </w:rPr>
  </w:style>
  <w:style w:type="paragraph" w:styleId="Paragrafoelenco">
    <w:name w:val="List Paragraph"/>
    <w:basedOn w:val="Normale"/>
    <w:uiPriority w:val="34"/>
    <w:qFormat/>
    <w:rsid w:val="00823644"/>
    <w:pPr>
      <w:ind w:left="720"/>
      <w:contextualSpacing/>
    </w:pPr>
  </w:style>
  <w:style w:type="character" w:styleId="Enfasiintensa">
    <w:name w:val="Intense Emphasis"/>
    <w:basedOn w:val="Carpredefinitoparagrafo"/>
    <w:uiPriority w:val="21"/>
    <w:qFormat/>
    <w:rsid w:val="00823644"/>
    <w:rPr>
      <w:i/>
      <w:iCs/>
      <w:color w:val="0F4761" w:themeColor="accent1" w:themeShade="BF"/>
    </w:rPr>
  </w:style>
  <w:style w:type="paragraph" w:styleId="Citazioneintensa">
    <w:name w:val="Intense Quote"/>
    <w:basedOn w:val="Normale"/>
    <w:next w:val="Normale"/>
    <w:link w:val="CitazioneintensaCarattere"/>
    <w:uiPriority w:val="30"/>
    <w:qFormat/>
    <w:rsid w:val="008236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23644"/>
    <w:rPr>
      <w:i/>
      <w:iCs/>
      <w:color w:val="0F4761" w:themeColor="accent1" w:themeShade="BF"/>
    </w:rPr>
  </w:style>
  <w:style w:type="character" w:styleId="Riferimentointenso">
    <w:name w:val="Intense Reference"/>
    <w:basedOn w:val="Carpredefinitoparagrafo"/>
    <w:uiPriority w:val="32"/>
    <w:qFormat/>
    <w:rsid w:val="00823644"/>
    <w:rPr>
      <w:b/>
      <w:bCs/>
      <w:smallCaps/>
      <w:color w:val="0F4761" w:themeColor="accent1" w:themeShade="BF"/>
      <w:spacing w:val="5"/>
    </w:rPr>
  </w:style>
  <w:style w:type="paragraph" w:styleId="Intestazione">
    <w:name w:val="header"/>
    <w:basedOn w:val="Normale"/>
    <w:link w:val="IntestazioneCarattere"/>
    <w:uiPriority w:val="99"/>
    <w:unhideWhenUsed/>
    <w:rsid w:val="003D1FF6"/>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3D1FF6"/>
  </w:style>
  <w:style w:type="paragraph" w:styleId="Pidipagina">
    <w:name w:val="footer"/>
    <w:basedOn w:val="Normale"/>
    <w:link w:val="PidipaginaCarattere"/>
    <w:uiPriority w:val="99"/>
    <w:unhideWhenUsed/>
    <w:rsid w:val="003D1FF6"/>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3D1FF6"/>
  </w:style>
  <w:style w:type="paragraph" w:styleId="Revisione">
    <w:name w:val="Revision"/>
    <w:hidden/>
    <w:uiPriority w:val="99"/>
    <w:semiHidden/>
    <w:rsid w:val="00224B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511</Words>
  <Characters>2917</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VINCENZO BARRESE</dc:creator>
  <cp:keywords/>
  <dc:description/>
  <cp:lastModifiedBy>VINCENZO BARRESE</cp:lastModifiedBy>
  <cp:revision>4</cp:revision>
  <dcterms:created xsi:type="dcterms:W3CDTF">2026-05-02T08:21:00Z</dcterms:created>
  <dcterms:modified xsi:type="dcterms:W3CDTF">2026-05-02T08:23:00Z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2025-11-27T15:36:24Z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e7aef123-bed2-4514-beac-9f2996e3ea18</vt:lpwstr>
  </property>
  <property fmtid="{D5CDD505-2E9C-101B-9397-08002B2CF9AE}" pid="8" name="MSIP_Label_2ad0b24d-6422-44b0-b3de-abb3a9e8c81a_ContentBits">
    <vt:lpwstr>0</vt:lpwstr>
  </property>
  <property fmtid="{D5CDD505-2E9C-101B-9397-08002B2CF9AE}" pid="9" name="MSIP_Label_2ad0b24d-6422-44b0-b3de-abb3a9e8c81a_Tag">
    <vt:lpwstr>10, 3, 0, 1</vt:lpwstr>
  </property>
</Properties>
</file>